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8B5BB" w14:textId="77777777" w:rsidR="00077CB0" w:rsidRPr="00C2017A" w:rsidRDefault="00077CB0" w:rsidP="000F1945">
      <w:pPr>
        <w:rPr>
          <w:rFonts w:ascii="Cambria" w:hAnsi="Cambria"/>
        </w:rPr>
      </w:pPr>
    </w:p>
    <w:p w14:paraId="28E0BE39" w14:textId="77777777" w:rsidR="006A6F00" w:rsidRPr="002437DF" w:rsidRDefault="006A6F00" w:rsidP="000F1945">
      <w:pPr>
        <w:adjustRightInd w:val="0"/>
        <w:snapToGrid w:val="0"/>
        <w:rPr>
          <w:rFonts w:ascii="Cambria" w:hAnsi="Cambria"/>
          <w:b/>
          <w:bCs/>
          <w:sz w:val="40"/>
          <w:szCs w:val="40"/>
          <w:lang w:val="en-US"/>
        </w:rPr>
      </w:pPr>
      <w:r w:rsidRPr="002437DF">
        <w:rPr>
          <w:rFonts w:ascii="Cambria" w:hAnsi="Cambria"/>
          <w:b/>
          <w:bCs/>
          <w:sz w:val="40"/>
          <w:szCs w:val="40"/>
          <w:lang w:val="en-US"/>
        </w:rPr>
        <w:t xml:space="preserve">Title of Paper </w:t>
      </w:r>
    </w:p>
    <w:p w14:paraId="50EE4AC7" w14:textId="77777777" w:rsidR="000F1945" w:rsidRPr="002437DF" w:rsidRDefault="000F1945" w:rsidP="000F1945">
      <w:pPr>
        <w:adjustRightInd w:val="0"/>
        <w:snapToGrid w:val="0"/>
        <w:rPr>
          <w:rFonts w:ascii="Cambria" w:hAnsi="Cambria"/>
          <w:b/>
          <w:bCs/>
          <w:sz w:val="40"/>
          <w:szCs w:val="40"/>
          <w:lang w:val="en-US"/>
        </w:rPr>
      </w:pPr>
      <w:proofErr w:type="spellStart"/>
      <w:r w:rsidRPr="002437DF">
        <w:rPr>
          <w:rFonts w:ascii="Cambria" w:hAnsi="Cambria"/>
          <w:b/>
          <w:bCs/>
          <w:sz w:val="40"/>
          <w:szCs w:val="40"/>
          <w:lang w:val="en-US"/>
        </w:rPr>
        <w:t>Titre</w:t>
      </w:r>
      <w:proofErr w:type="spellEnd"/>
      <w:r w:rsidRPr="002437DF">
        <w:rPr>
          <w:rFonts w:ascii="Cambria" w:hAnsi="Cambria"/>
          <w:b/>
          <w:bCs/>
          <w:sz w:val="40"/>
          <w:szCs w:val="40"/>
          <w:lang w:val="en-US"/>
        </w:rPr>
        <w:t xml:space="preserve"> de </w:t>
      </w:r>
      <w:proofErr w:type="spellStart"/>
      <w:r w:rsidRPr="002437DF">
        <w:rPr>
          <w:rFonts w:ascii="Cambria" w:hAnsi="Cambria"/>
          <w:b/>
          <w:bCs/>
          <w:sz w:val="40"/>
          <w:szCs w:val="40"/>
          <w:lang w:val="en-US"/>
        </w:rPr>
        <w:t>l’article</w:t>
      </w:r>
      <w:proofErr w:type="spellEnd"/>
    </w:p>
    <w:p w14:paraId="60B7855D" w14:textId="77777777" w:rsidR="000F1945" w:rsidRPr="002437DF" w:rsidRDefault="000F1945" w:rsidP="000F1945">
      <w:pPr>
        <w:rPr>
          <w:rFonts w:ascii="Cambria" w:hAnsi="Cambria"/>
          <w:lang w:val="en-US"/>
        </w:rPr>
      </w:pPr>
    </w:p>
    <w:p w14:paraId="7B842F27" w14:textId="77777777" w:rsidR="00133F17" w:rsidRPr="002437DF" w:rsidRDefault="00133F17" w:rsidP="00133F17">
      <w:pPr>
        <w:jc w:val="both"/>
        <w:rPr>
          <w:rFonts w:ascii="Cambria" w:hAnsi="Cambria"/>
          <w:sz w:val="22"/>
          <w:szCs w:val="22"/>
          <w:lang w:val="en-US"/>
        </w:rPr>
      </w:pPr>
    </w:p>
    <w:p w14:paraId="1911DA5D" w14:textId="77777777" w:rsidR="00806549" w:rsidRPr="002437DF" w:rsidRDefault="00806549" w:rsidP="00133F17">
      <w:pPr>
        <w:jc w:val="both"/>
        <w:rPr>
          <w:rFonts w:ascii="Cambria" w:hAnsi="Cambria"/>
          <w:sz w:val="22"/>
          <w:szCs w:val="22"/>
          <w:lang w:val="en-US"/>
        </w:rPr>
        <w:sectPr w:rsidR="00806549" w:rsidRPr="002437DF" w:rsidSect="00A0213D">
          <w:headerReference w:type="even" r:id="rId8"/>
          <w:headerReference w:type="default" r:id="rId9"/>
          <w:headerReference w:type="first" r:id="rId10"/>
          <w:pgSz w:w="11906" w:h="16838" w:code="9"/>
          <w:pgMar w:top="1134" w:right="1134" w:bottom="1134" w:left="1134" w:header="709" w:footer="709" w:gutter="0"/>
          <w:cols w:space="708"/>
          <w:titlePg/>
          <w:docGrid w:linePitch="360"/>
        </w:sectPr>
      </w:pPr>
    </w:p>
    <w:p w14:paraId="5CF2EA8A" w14:textId="77777777" w:rsidR="00133F17" w:rsidRPr="00C2017A" w:rsidRDefault="00133F17" w:rsidP="00977528">
      <w:pPr>
        <w:pBdr>
          <w:bottom w:val="single" w:sz="4" w:space="1" w:color="auto"/>
        </w:pBdr>
        <w:jc w:val="both"/>
        <w:rPr>
          <w:rFonts w:ascii="Cambria" w:hAnsi="Cambria"/>
          <w:b/>
          <w:bCs/>
          <w:sz w:val="20"/>
          <w:szCs w:val="20"/>
          <w:lang w:val="en-GB"/>
        </w:rPr>
      </w:pPr>
      <w:r w:rsidRPr="00C2017A">
        <w:rPr>
          <w:rFonts w:ascii="Cambria" w:hAnsi="Cambria"/>
          <w:b/>
          <w:bCs/>
          <w:sz w:val="20"/>
          <w:szCs w:val="20"/>
          <w:lang w:val="en-GB"/>
        </w:rPr>
        <w:t>Abstract</w:t>
      </w:r>
    </w:p>
    <w:p w14:paraId="6E1C9848" w14:textId="77777777" w:rsidR="000F1945" w:rsidRPr="00C2017A" w:rsidRDefault="00133F17" w:rsidP="00470AD7">
      <w:pPr>
        <w:jc w:val="both"/>
        <w:rPr>
          <w:rFonts w:ascii="Cambria" w:hAnsi="Cambria"/>
          <w:sz w:val="18"/>
          <w:szCs w:val="18"/>
          <w:lang w:val="en-GB"/>
        </w:rPr>
      </w:pPr>
      <w:r w:rsidRPr="00C2017A">
        <w:rPr>
          <w:rFonts w:ascii="Cambria" w:hAnsi="Cambria"/>
          <w:sz w:val="18"/>
          <w:szCs w:val="18"/>
          <w:lang w:val="en-GB"/>
        </w:rPr>
        <w:t xml:space="preserve">The paper should start with an abstract of 150−200 words, which summarises the objectives, and conclusions of the paper. The abstract should not include references, figures or tables. The abstract is very important as it will be published on </w:t>
      </w:r>
      <w:r w:rsidR="00470AD7" w:rsidRPr="00C2017A">
        <w:rPr>
          <w:rFonts w:ascii="Cambria" w:hAnsi="Cambria"/>
          <w:sz w:val="18"/>
          <w:szCs w:val="18"/>
          <w:lang w:val="en-GB"/>
        </w:rPr>
        <w:t xml:space="preserve">the </w:t>
      </w:r>
      <w:r w:rsidRPr="00C2017A">
        <w:rPr>
          <w:rFonts w:ascii="Cambria" w:hAnsi="Cambria"/>
          <w:sz w:val="18"/>
          <w:szCs w:val="18"/>
          <w:lang w:val="en-GB"/>
        </w:rPr>
        <w:t>‘’</w:t>
      </w:r>
      <w:r w:rsidR="00470AD7" w:rsidRPr="00C2017A">
        <w:rPr>
          <w:rFonts w:ascii="Cambria" w:hAnsi="Cambria"/>
          <w:sz w:val="18"/>
          <w:szCs w:val="18"/>
          <w:lang w:val="en-GB"/>
        </w:rPr>
        <w:t>I</w:t>
      </w:r>
      <w:r w:rsidRPr="00C2017A">
        <w:rPr>
          <w:rFonts w:ascii="Cambria" w:hAnsi="Cambria"/>
          <w:sz w:val="18"/>
          <w:szCs w:val="18"/>
          <w:lang w:val="en-GB"/>
        </w:rPr>
        <w:t xml:space="preserve">nternational </w:t>
      </w:r>
      <w:r w:rsidR="00D37157" w:rsidRPr="00C2017A">
        <w:rPr>
          <w:rFonts w:ascii="Cambria" w:hAnsi="Cambria"/>
          <w:sz w:val="18"/>
          <w:szCs w:val="18"/>
          <w:lang w:val="en-GB"/>
        </w:rPr>
        <w:t>Journal of Applied Research</w:t>
      </w:r>
      <w:r w:rsidR="00676B44">
        <w:rPr>
          <w:rFonts w:ascii="Cambria" w:hAnsi="Cambria"/>
          <w:sz w:val="18"/>
          <w:szCs w:val="18"/>
          <w:lang w:val="en-GB"/>
        </w:rPr>
        <w:t xml:space="preserve"> and Technology</w:t>
      </w:r>
      <w:r w:rsidR="00D37157" w:rsidRPr="00C2017A">
        <w:rPr>
          <w:rFonts w:ascii="Cambria" w:hAnsi="Cambria"/>
          <w:sz w:val="18"/>
          <w:szCs w:val="18"/>
          <w:lang w:val="en-GB"/>
        </w:rPr>
        <w:t xml:space="preserve">- </w:t>
      </w:r>
      <w:r w:rsidR="00D37157" w:rsidRPr="00676B44">
        <w:rPr>
          <w:rFonts w:ascii="Cambria" w:hAnsi="Cambria"/>
          <w:sz w:val="18"/>
          <w:szCs w:val="18"/>
          <w:lang w:val="en-GB"/>
        </w:rPr>
        <w:t>Mechanical Engineering</w:t>
      </w:r>
      <w:r w:rsidR="00470AD7" w:rsidRPr="00676B44">
        <w:rPr>
          <w:rFonts w:ascii="Cambria" w:hAnsi="Cambria"/>
          <w:sz w:val="18"/>
          <w:szCs w:val="18"/>
          <w:lang w:val="en-GB"/>
        </w:rPr>
        <w:t>’’</w:t>
      </w:r>
    </w:p>
    <w:p w14:paraId="5A0AEE6D" w14:textId="77777777" w:rsidR="00AC404F" w:rsidRPr="00C2017A" w:rsidRDefault="00AC404F" w:rsidP="00977528">
      <w:pPr>
        <w:jc w:val="both"/>
        <w:rPr>
          <w:rFonts w:ascii="Cambria" w:hAnsi="Cambria"/>
          <w:sz w:val="18"/>
          <w:szCs w:val="18"/>
          <w:lang w:val="en-GB"/>
        </w:rPr>
        <w:sectPr w:rsidR="00AC404F" w:rsidRPr="00C2017A" w:rsidSect="00AC404F">
          <w:type w:val="continuous"/>
          <w:pgSz w:w="11906" w:h="16838" w:code="9"/>
          <w:pgMar w:top="1134" w:right="1134" w:bottom="1134" w:left="1134" w:header="709" w:footer="709" w:gutter="0"/>
          <w:cols w:space="708"/>
          <w:titlePg/>
          <w:docGrid w:linePitch="360"/>
        </w:sectPr>
      </w:pPr>
    </w:p>
    <w:p w14:paraId="7069B791" w14:textId="77777777" w:rsidR="006C7175" w:rsidRPr="00C2017A" w:rsidRDefault="006C7175" w:rsidP="00977528">
      <w:pPr>
        <w:jc w:val="both"/>
        <w:rPr>
          <w:rFonts w:ascii="Cambria" w:hAnsi="Cambria"/>
          <w:sz w:val="18"/>
          <w:szCs w:val="18"/>
          <w:rtl/>
          <w:lang w:val="en-GB"/>
        </w:rPr>
      </w:pPr>
    </w:p>
    <w:p w14:paraId="22B42C11" w14:textId="77777777" w:rsidR="00D37157" w:rsidRPr="00676B44" w:rsidRDefault="00D37157" w:rsidP="00D37157">
      <w:pPr>
        <w:bidi/>
        <w:jc w:val="both"/>
        <w:rPr>
          <w:rFonts w:ascii="Cambria" w:hAnsi="Cambria"/>
          <w:sz w:val="18"/>
          <w:szCs w:val="18"/>
          <w:lang w:val="en-US"/>
        </w:rPr>
      </w:pPr>
    </w:p>
    <w:p w14:paraId="750B3B59" w14:textId="77777777" w:rsidR="00FC6D48" w:rsidRPr="00C2017A" w:rsidRDefault="00FC6D48" w:rsidP="00977528">
      <w:pPr>
        <w:pBdr>
          <w:bottom w:val="single" w:sz="4" w:space="1" w:color="auto"/>
        </w:pBdr>
        <w:jc w:val="both"/>
        <w:rPr>
          <w:rFonts w:ascii="Cambria" w:hAnsi="Cambria"/>
          <w:b/>
          <w:bCs/>
          <w:sz w:val="20"/>
          <w:szCs w:val="20"/>
        </w:rPr>
      </w:pPr>
      <w:r w:rsidRPr="00C2017A">
        <w:rPr>
          <w:rFonts w:ascii="Cambria" w:hAnsi="Cambria"/>
          <w:b/>
          <w:bCs/>
          <w:sz w:val="20"/>
          <w:szCs w:val="20"/>
        </w:rPr>
        <w:t xml:space="preserve">Résumé </w:t>
      </w:r>
    </w:p>
    <w:p w14:paraId="4AF0C7DB" w14:textId="77777777" w:rsidR="00FC6D48" w:rsidRPr="00C2017A" w:rsidRDefault="00FC6D48" w:rsidP="00977528">
      <w:pPr>
        <w:jc w:val="both"/>
        <w:rPr>
          <w:rFonts w:ascii="Cambria" w:hAnsi="Cambria"/>
          <w:sz w:val="18"/>
          <w:szCs w:val="18"/>
        </w:rPr>
      </w:pPr>
      <w:r w:rsidRPr="00C2017A">
        <w:rPr>
          <w:rFonts w:ascii="Cambria" w:hAnsi="Cambria"/>
          <w:sz w:val="18"/>
          <w:szCs w:val="18"/>
        </w:rPr>
        <w:t>Le papier doit obligatoirement commencer par un résumé comportant au maximum 200 mots. Le résumé présente les objectifs et les principales conclusions énoncées dans le papier, il ne doit pas contenir des références, ni figures, ni tableaux, …</w:t>
      </w:r>
    </w:p>
    <w:p w14:paraId="12300696" w14:textId="77777777" w:rsidR="00FC6D48" w:rsidRPr="00C2017A" w:rsidRDefault="00FC6D48" w:rsidP="00470AD7">
      <w:pPr>
        <w:jc w:val="both"/>
        <w:rPr>
          <w:rFonts w:ascii="Cambria" w:hAnsi="Cambria"/>
          <w:sz w:val="18"/>
          <w:szCs w:val="18"/>
        </w:rPr>
      </w:pPr>
      <w:r w:rsidRPr="00C2017A">
        <w:rPr>
          <w:rFonts w:ascii="Cambria" w:hAnsi="Cambria"/>
          <w:sz w:val="18"/>
          <w:szCs w:val="18"/>
        </w:rPr>
        <w:t xml:space="preserve">Le résumé est très important car il sera publié dans </w:t>
      </w:r>
      <w:r w:rsidR="00470AD7" w:rsidRPr="00C2017A">
        <w:rPr>
          <w:rFonts w:ascii="Cambria" w:hAnsi="Cambria"/>
          <w:sz w:val="18"/>
          <w:szCs w:val="18"/>
        </w:rPr>
        <w:t xml:space="preserve">‘’International Journal of </w:t>
      </w:r>
      <w:proofErr w:type="spellStart"/>
      <w:r w:rsidR="00470AD7" w:rsidRPr="00C2017A">
        <w:rPr>
          <w:rFonts w:ascii="Cambria" w:hAnsi="Cambria"/>
          <w:sz w:val="18"/>
          <w:szCs w:val="18"/>
        </w:rPr>
        <w:t>Applied</w:t>
      </w:r>
      <w:proofErr w:type="spellEnd"/>
      <w:r w:rsidR="00470AD7" w:rsidRPr="00C2017A">
        <w:rPr>
          <w:rFonts w:ascii="Cambria" w:hAnsi="Cambria"/>
          <w:sz w:val="18"/>
          <w:szCs w:val="18"/>
        </w:rPr>
        <w:t xml:space="preserve"> </w:t>
      </w:r>
      <w:proofErr w:type="spellStart"/>
      <w:r w:rsidR="00470AD7" w:rsidRPr="00C2017A">
        <w:rPr>
          <w:rFonts w:ascii="Cambria" w:hAnsi="Cambria"/>
          <w:sz w:val="18"/>
          <w:szCs w:val="18"/>
        </w:rPr>
        <w:t>Research</w:t>
      </w:r>
      <w:proofErr w:type="spellEnd"/>
      <w:r w:rsidR="00676B44">
        <w:rPr>
          <w:rFonts w:ascii="Cambria" w:hAnsi="Cambria"/>
          <w:sz w:val="18"/>
          <w:szCs w:val="18"/>
        </w:rPr>
        <w:t xml:space="preserve"> and </w:t>
      </w:r>
      <w:proofErr w:type="spellStart"/>
      <w:r w:rsidR="00676B44">
        <w:rPr>
          <w:rFonts w:ascii="Cambria" w:hAnsi="Cambria"/>
          <w:sz w:val="18"/>
          <w:szCs w:val="18"/>
        </w:rPr>
        <w:t>Technology</w:t>
      </w:r>
      <w:proofErr w:type="spellEnd"/>
      <w:r w:rsidR="00470AD7" w:rsidRPr="00C2017A">
        <w:rPr>
          <w:rFonts w:ascii="Cambria" w:hAnsi="Cambria"/>
          <w:sz w:val="18"/>
          <w:szCs w:val="18"/>
        </w:rPr>
        <w:t xml:space="preserve">- </w:t>
      </w:r>
      <w:proofErr w:type="spellStart"/>
      <w:r w:rsidR="00470AD7" w:rsidRPr="00C2017A">
        <w:rPr>
          <w:rFonts w:ascii="Cambria" w:hAnsi="Cambria"/>
          <w:sz w:val="18"/>
          <w:szCs w:val="18"/>
        </w:rPr>
        <w:t>Mechanical</w:t>
      </w:r>
      <w:proofErr w:type="spellEnd"/>
      <w:r w:rsidR="00470AD7" w:rsidRPr="00C2017A">
        <w:rPr>
          <w:rFonts w:ascii="Cambria" w:hAnsi="Cambria"/>
          <w:sz w:val="18"/>
          <w:szCs w:val="18"/>
        </w:rPr>
        <w:t xml:space="preserve"> Engineering’’</w:t>
      </w:r>
    </w:p>
    <w:p w14:paraId="57795CCB" w14:textId="77777777" w:rsidR="00D37157" w:rsidRPr="00C2017A" w:rsidRDefault="00D37157" w:rsidP="00977528">
      <w:pPr>
        <w:jc w:val="both"/>
        <w:rPr>
          <w:rFonts w:ascii="Cambria" w:hAnsi="Cambria"/>
          <w:sz w:val="18"/>
          <w:szCs w:val="18"/>
        </w:rPr>
      </w:pPr>
    </w:p>
    <w:p w14:paraId="65E9A957" w14:textId="77777777" w:rsidR="00D37157" w:rsidRPr="00C2017A" w:rsidRDefault="00D37157" w:rsidP="00B10735">
      <w:pPr>
        <w:pBdr>
          <w:bottom w:val="single" w:sz="4" w:space="1" w:color="auto"/>
        </w:pBdr>
        <w:jc w:val="both"/>
        <w:rPr>
          <w:rFonts w:ascii="Cambria" w:hAnsi="Cambria"/>
          <w:b/>
          <w:bCs/>
          <w:sz w:val="20"/>
          <w:szCs w:val="20"/>
        </w:rPr>
      </w:pPr>
      <w:r w:rsidRPr="00C2017A">
        <w:rPr>
          <w:rFonts w:ascii="Cambria" w:hAnsi="Cambria"/>
          <w:b/>
          <w:bCs/>
          <w:sz w:val="20"/>
          <w:szCs w:val="20"/>
        </w:rPr>
        <w:t xml:space="preserve">Key </w:t>
      </w:r>
      <w:proofErr w:type="spellStart"/>
      <w:r w:rsidRPr="00C2017A">
        <w:rPr>
          <w:rFonts w:ascii="Cambria" w:hAnsi="Cambria"/>
          <w:b/>
          <w:bCs/>
          <w:sz w:val="20"/>
          <w:szCs w:val="20"/>
        </w:rPr>
        <w:t>Words</w:t>
      </w:r>
      <w:proofErr w:type="spellEnd"/>
      <w:r w:rsidR="008B145A" w:rsidRPr="00C2017A">
        <w:rPr>
          <w:rFonts w:ascii="Cambria" w:hAnsi="Cambria" w:hint="cs"/>
          <w:sz w:val="16"/>
          <w:szCs w:val="16"/>
          <w:rtl/>
        </w:rPr>
        <w:t xml:space="preserve"> </w:t>
      </w:r>
      <w:r w:rsidRPr="00C2017A">
        <w:rPr>
          <w:rFonts w:ascii="Cambria" w:hAnsi="Cambria"/>
          <w:b/>
          <w:bCs/>
          <w:sz w:val="20"/>
          <w:szCs w:val="20"/>
        </w:rPr>
        <w:t>/</w:t>
      </w:r>
      <w:r w:rsidR="008B145A" w:rsidRPr="00C2017A">
        <w:rPr>
          <w:rFonts w:ascii="Cambria" w:hAnsi="Cambria" w:hint="cs"/>
          <w:b/>
          <w:bCs/>
          <w:sz w:val="20"/>
          <w:szCs w:val="20"/>
          <w:rtl/>
        </w:rPr>
        <w:t xml:space="preserve"> </w:t>
      </w:r>
      <w:r w:rsidRPr="00C2017A">
        <w:rPr>
          <w:rFonts w:ascii="Cambria" w:hAnsi="Cambria"/>
          <w:b/>
          <w:bCs/>
          <w:sz w:val="20"/>
          <w:szCs w:val="20"/>
        </w:rPr>
        <w:t xml:space="preserve">Mots-clés </w:t>
      </w:r>
    </w:p>
    <w:p w14:paraId="50126764" w14:textId="77777777" w:rsidR="00D37157" w:rsidRPr="00C2017A" w:rsidRDefault="00D37157" w:rsidP="00470AD7">
      <w:pPr>
        <w:ind w:right="-142"/>
        <w:jc w:val="both"/>
        <w:rPr>
          <w:rFonts w:ascii="Cambria" w:hAnsi="Cambria"/>
          <w:sz w:val="16"/>
          <w:szCs w:val="16"/>
        </w:rPr>
      </w:pPr>
      <w:r w:rsidRPr="00C2017A">
        <w:rPr>
          <w:rFonts w:ascii="Cambria" w:hAnsi="Cambria"/>
          <w:sz w:val="16"/>
          <w:szCs w:val="16"/>
        </w:rPr>
        <w:t>Enoncer au maximum cinq mots clés écrits en minuscules séparés par des points-virgules et barres obliques entre Anglais et Français : Exemple</w:t>
      </w:r>
    </w:p>
    <w:p w14:paraId="6D1539AC" w14:textId="77777777" w:rsidR="00D37157" w:rsidRPr="00C2017A" w:rsidRDefault="00D37157" w:rsidP="00B10735">
      <w:pPr>
        <w:jc w:val="both"/>
        <w:rPr>
          <w:rFonts w:ascii="Cambria" w:hAnsi="Cambria"/>
          <w:sz w:val="16"/>
          <w:szCs w:val="16"/>
        </w:rPr>
      </w:pPr>
      <w:r w:rsidRPr="00C2017A">
        <w:rPr>
          <w:rFonts w:ascii="Cambria" w:hAnsi="Cambria"/>
          <w:sz w:val="16"/>
          <w:szCs w:val="16"/>
        </w:rPr>
        <w:t xml:space="preserve">Machine </w:t>
      </w:r>
      <w:r w:rsidR="00470AD7" w:rsidRPr="00C2017A">
        <w:rPr>
          <w:rFonts w:ascii="Cambria" w:hAnsi="Cambria"/>
          <w:sz w:val="18"/>
          <w:szCs w:val="18"/>
        </w:rPr>
        <w:t>/</w:t>
      </w:r>
      <w:r w:rsidRPr="00C2017A">
        <w:rPr>
          <w:rFonts w:ascii="Cambria" w:hAnsi="Cambria"/>
          <w:sz w:val="16"/>
          <w:szCs w:val="16"/>
        </w:rPr>
        <w:t>Machine</w:t>
      </w:r>
      <w:proofErr w:type="gramStart"/>
      <w:r w:rsidR="00470AD7" w:rsidRPr="00C2017A">
        <w:rPr>
          <w:rFonts w:ascii="Cambria" w:hAnsi="Cambria"/>
          <w:sz w:val="16"/>
          <w:szCs w:val="16"/>
        </w:rPr>
        <w:t>/</w:t>
      </w:r>
      <w:r w:rsidRPr="00C2017A">
        <w:rPr>
          <w:rFonts w:ascii="Cambria" w:hAnsi="Cambria"/>
          <w:sz w:val="16"/>
          <w:szCs w:val="16"/>
        </w:rPr>
        <w:t>;</w:t>
      </w:r>
      <w:proofErr w:type="gramEnd"/>
      <w:r w:rsidRPr="00C2017A">
        <w:rPr>
          <w:rFonts w:ascii="Cambria" w:hAnsi="Cambria"/>
          <w:sz w:val="16"/>
          <w:szCs w:val="16"/>
        </w:rPr>
        <w:t xml:space="preserve"> Design</w:t>
      </w:r>
      <w:r w:rsidR="00470AD7" w:rsidRPr="00C2017A">
        <w:rPr>
          <w:rFonts w:ascii="Cambria" w:hAnsi="Cambria"/>
          <w:sz w:val="16"/>
          <w:szCs w:val="16"/>
        </w:rPr>
        <w:t xml:space="preserve"> </w:t>
      </w:r>
      <w:r w:rsidRPr="00C2017A">
        <w:rPr>
          <w:rFonts w:ascii="Cambria" w:hAnsi="Cambria"/>
          <w:sz w:val="16"/>
          <w:szCs w:val="16"/>
        </w:rPr>
        <w:t xml:space="preserve">/ Conception; Modeling </w:t>
      </w:r>
      <w:r w:rsidR="00470AD7" w:rsidRPr="00C2017A">
        <w:rPr>
          <w:rFonts w:ascii="Cambria" w:hAnsi="Cambria"/>
          <w:sz w:val="16"/>
          <w:szCs w:val="16"/>
        </w:rPr>
        <w:t>/</w:t>
      </w:r>
      <w:r w:rsidRPr="00C2017A">
        <w:rPr>
          <w:rFonts w:ascii="Cambria" w:hAnsi="Cambria"/>
          <w:sz w:val="16"/>
          <w:szCs w:val="16"/>
        </w:rPr>
        <w:t xml:space="preserve">Modélisation; </w:t>
      </w:r>
      <w:proofErr w:type="spellStart"/>
      <w:r w:rsidRPr="00C2017A">
        <w:rPr>
          <w:rFonts w:ascii="Cambria" w:hAnsi="Cambria"/>
          <w:sz w:val="16"/>
          <w:szCs w:val="16"/>
        </w:rPr>
        <w:t>Manufacturing</w:t>
      </w:r>
      <w:proofErr w:type="spellEnd"/>
      <w:r w:rsidRPr="00C2017A">
        <w:rPr>
          <w:rFonts w:ascii="Cambria" w:hAnsi="Cambria"/>
          <w:sz w:val="16"/>
          <w:szCs w:val="16"/>
        </w:rPr>
        <w:t xml:space="preserve"> </w:t>
      </w:r>
      <w:r w:rsidR="00470AD7" w:rsidRPr="00C2017A">
        <w:rPr>
          <w:rFonts w:ascii="Cambria" w:hAnsi="Cambria"/>
          <w:sz w:val="16"/>
          <w:szCs w:val="16"/>
        </w:rPr>
        <w:t>/</w:t>
      </w:r>
      <w:r w:rsidRPr="00C2017A">
        <w:rPr>
          <w:rFonts w:ascii="Cambria" w:hAnsi="Cambria"/>
          <w:sz w:val="16"/>
          <w:szCs w:val="16"/>
        </w:rPr>
        <w:t xml:space="preserve">Fabrication; Materials </w:t>
      </w:r>
      <w:r w:rsidR="00470AD7" w:rsidRPr="00C2017A">
        <w:rPr>
          <w:rFonts w:ascii="Cambria" w:hAnsi="Cambria"/>
          <w:sz w:val="16"/>
          <w:szCs w:val="16"/>
        </w:rPr>
        <w:t>/</w:t>
      </w:r>
      <w:r w:rsidRPr="00C2017A">
        <w:rPr>
          <w:rFonts w:ascii="Cambria" w:hAnsi="Cambria"/>
          <w:sz w:val="16"/>
          <w:szCs w:val="16"/>
        </w:rPr>
        <w:t xml:space="preserve">Matériaux  </w:t>
      </w:r>
    </w:p>
    <w:p w14:paraId="62526D39" w14:textId="77777777" w:rsidR="00720A6D" w:rsidRPr="00C2017A" w:rsidRDefault="00720A6D" w:rsidP="00470AD7">
      <w:pPr>
        <w:jc w:val="both"/>
        <w:rPr>
          <w:rFonts w:ascii="Cambria" w:hAnsi="Cambria"/>
          <w:b/>
          <w:bCs/>
          <w:sz w:val="20"/>
          <w:szCs w:val="20"/>
        </w:rPr>
      </w:pPr>
    </w:p>
    <w:p w14:paraId="0F3519B9" w14:textId="77777777" w:rsidR="00D37157" w:rsidRPr="00C2017A" w:rsidRDefault="00D37157" w:rsidP="00470AD7">
      <w:pPr>
        <w:jc w:val="both"/>
        <w:rPr>
          <w:rFonts w:ascii="Cambria" w:hAnsi="Cambria"/>
          <w:b/>
          <w:bCs/>
          <w:sz w:val="20"/>
          <w:szCs w:val="20"/>
        </w:rPr>
        <w:sectPr w:rsidR="00D37157" w:rsidRPr="00C2017A" w:rsidSect="00AC404F">
          <w:type w:val="continuous"/>
          <w:pgSz w:w="11906" w:h="16838" w:code="9"/>
          <w:pgMar w:top="1134" w:right="1134" w:bottom="1134" w:left="1134" w:header="709" w:footer="709" w:gutter="0"/>
          <w:cols w:sep="1" w:space="708"/>
          <w:titlePg/>
          <w:docGrid w:linePitch="360"/>
        </w:sectPr>
      </w:pPr>
    </w:p>
    <w:p w14:paraId="032884E9" w14:textId="4524FA00" w:rsidR="00B208B1" w:rsidRDefault="00470AD7" w:rsidP="00B10735">
      <w:pPr>
        <w:jc w:val="both"/>
        <w:rPr>
          <w:rFonts w:ascii="Cambria" w:hAnsi="Cambria"/>
          <w:b/>
          <w:bCs/>
          <w:sz w:val="20"/>
          <w:szCs w:val="20"/>
        </w:rPr>
      </w:pPr>
      <w:r w:rsidRPr="00C2017A">
        <w:rPr>
          <w:rFonts w:ascii="Cambria" w:hAnsi="Cambria"/>
          <w:b/>
          <w:bCs/>
          <w:sz w:val="20"/>
          <w:szCs w:val="20"/>
        </w:rPr>
        <w:t>Content</w:t>
      </w:r>
      <w:r w:rsidR="00B10735" w:rsidRPr="00C2017A">
        <w:rPr>
          <w:rFonts w:ascii="Cambria" w:hAnsi="Cambria"/>
          <w:b/>
          <w:bCs/>
          <w:sz w:val="20"/>
          <w:szCs w:val="20"/>
        </w:rPr>
        <w:t xml:space="preserve"> </w:t>
      </w:r>
      <w:r w:rsidR="005A7105" w:rsidRPr="00C2017A">
        <w:rPr>
          <w:rFonts w:ascii="Cambria" w:hAnsi="Cambria"/>
          <w:b/>
          <w:bCs/>
          <w:sz w:val="20"/>
          <w:szCs w:val="20"/>
        </w:rPr>
        <w:t>/contenu</w:t>
      </w:r>
      <w:r w:rsidR="00DA6E71">
        <w:rPr>
          <w:rFonts w:ascii="Cambria" w:hAnsi="Cambria"/>
          <w:b/>
          <w:bCs/>
          <w:sz w:val="20"/>
          <w:szCs w:val="20"/>
        </w:rPr>
        <w:t xml:space="preserve"> </w:t>
      </w:r>
      <w:r w:rsidR="00DA6E71" w:rsidRPr="00DA6E71">
        <w:rPr>
          <w:rFonts w:ascii="Cambria" w:hAnsi="Cambria"/>
          <w:sz w:val="16"/>
          <w:szCs w:val="16"/>
        </w:rPr>
        <w:t>(selon la langue de l’article)</w:t>
      </w:r>
      <w:r w:rsidR="005A7105" w:rsidRPr="00C2017A">
        <w:rPr>
          <w:rFonts w:ascii="Cambria" w:hAnsi="Cambria"/>
          <w:b/>
          <w:bCs/>
          <w:sz w:val="20"/>
          <w:szCs w:val="20"/>
        </w:rPr>
        <w:t xml:space="preserve"> </w:t>
      </w:r>
      <w:r w:rsidRPr="00C2017A">
        <w:rPr>
          <w:rFonts w:ascii="Cambria" w:hAnsi="Cambria"/>
          <w:b/>
          <w:bCs/>
          <w:sz w:val="20"/>
          <w:szCs w:val="20"/>
        </w:rPr>
        <w:t xml:space="preserve"> </w:t>
      </w:r>
    </w:p>
    <w:p w14:paraId="3697B3DB" w14:textId="278DEA2F" w:rsidR="008A1A38" w:rsidRPr="008A1A38" w:rsidRDefault="008A1A38" w:rsidP="00B10735">
      <w:pPr>
        <w:jc w:val="both"/>
        <w:rPr>
          <w:rFonts w:ascii="Cambria" w:hAnsi="Cambria"/>
          <w:sz w:val="20"/>
          <w:szCs w:val="20"/>
        </w:rPr>
      </w:pPr>
      <w:r w:rsidRPr="008A1A38">
        <w:rPr>
          <w:rFonts w:ascii="Cambria" w:hAnsi="Cambria"/>
          <w:sz w:val="20"/>
          <w:szCs w:val="20"/>
        </w:rPr>
        <w:t>L’article doit contenir la problématique, la méthodologie et l’interprétation des résultats</w:t>
      </w:r>
      <w:r w:rsidR="00711278">
        <w:rPr>
          <w:rFonts w:ascii="Cambria" w:hAnsi="Cambria"/>
          <w:sz w:val="20"/>
          <w:szCs w:val="20"/>
        </w:rPr>
        <w:t>.</w:t>
      </w:r>
    </w:p>
    <w:p w14:paraId="447F82AF" w14:textId="442DE75C" w:rsidR="00B208B1" w:rsidRPr="00711278" w:rsidRDefault="00711278" w:rsidP="00711278">
      <w:pPr>
        <w:jc w:val="both"/>
        <w:rPr>
          <w:rFonts w:ascii="Cambria" w:hAnsi="Cambria"/>
          <w:b/>
          <w:bCs/>
          <w:sz w:val="20"/>
          <w:szCs w:val="20"/>
        </w:rPr>
      </w:pPr>
      <w:r>
        <w:rPr>
          <w:rFonts w:ascii="Cambria" w:hAnsi="Cambria"/>
          <w:b/>
          <w:bCs/>
          <w:sz w:val="20"/>
          <w:szCs w:val="20"/>
        </w:rPr>
        <w:t xml:space="preserve">1. </w:t>
      </w:r>
      <w:r w:rsidR="00B208B1" w:rsidRPr="00711278">
        <w:rPr>
          <w:rFonts w:ascii="Cambria" w:hAnsi="Cambria"/>
          <w:b/>
          <w:bCs/>
          <w:sz w:val="20"/>
          <w:szCs w:val="20"/>
        </w:rPr>
        <w:t xml:space="preserve">Introduction </w:t>
      </w:r>
    </w:p>
    <w:p w14:paraId="6AC55B93" w14:textId="141E9B69" w:rsidR="00B208B1" w:rsidRPr="00C2017A" w:rsidRDefault="00B208B1" w:rsidP="00470AD7">
      <w:pPr>
        <w:jc w:val="both"/>
        <w:rPr>
          <w:rFonts w:ascii="Cambria" w:hAnsi="Cambria"/>
          <w:b/>
          <w:bCs/>
          <w:sz w:val="20"/>
          <w:szCs w:val="20"/>
        </w:rPr>
      </w:pPr>
      <w:r w:rsidRPr="00C2017A">
        <w:rPr>
          <w:rFonts w:ascii="Cambria" w:hAnsi="Cambria"/>
          <w:b/>
          <w:bCs/>
          <w:sz w:val="20"/>
          <w:szCs w:val="20"/>
        </w:rPr>
        <w:t>2. Titre première partie</w:t>
      </w:r>
    </w:p>
    <w:p w14:paraId="30570BBE" w14:textId="77777777" w:rsidR="00B208B1" w:rsidRPr="00C2017A" w:rsidRDefault="00B208B1" w:rsidP="00470AD7">
      <w:pPr>
        <w:jc w:val="both"/>
        <w:rPr>
          <w:rFonts w:ascii="Cambria" w:hAnsi="Cambria"/>
          <w:sz w:val="20"/>
          <w:szCs w:val="20"/>
        </w:rPr>
      </w:pPr>
      <w:r w:rsidRPr="00C2017A">
        <w:rPr>
          <w:rFonts w:ascii="Cambria" w:hAnsi="Cambria"/>
          <w:sz w:val="20"/>
          <w:szCs w:val="20"/>
        </w:rPr>
        <w:t xml:space="preserve">2.1 Titre sous partie </w:t>
      </w:r>
    </w:p>
    <w:p w14:paraId="166A3CE3" w14:textId="77777777" w:rsidR="00B208B1" w:rsidRPr="00C2017A" w:rsidRDefault="00B208B1" w:rsidP="00470AD7">
      <w:pPr>
        <w:jc w:val="both"/>
        <w:rPr>
          <w:rFonts w:ascii="Cambria" w:hAnsi="Cambria"/>
          <w:sz w:val="20"/>
          <w:szCs w:val="20"/>
        </w:rPr>
      </w:pPr>
      <w:r w:rsidRPr="00C2017A">
        <w:rPr>
          <w:rFonts w:ascii="Cambria" w:hAnsi="Cambria"/>
          <w:sz w:val="20"/>
          <w:szCs w:val="20"/>
        </w:rPr>
        <w:t xml:space="preserve">2.1 Titre sous partie </w:t>
      </w:r>
    </w:p>
    <w:p w14:paraId="04AE812C" w14:textId="77777777" w:rsidR="00B208B1" w:rsidRPr="00C2017A" w:rsidRDefault="00B208B1" w:rsidP="00470AD7">
      <w:pPr>
        <w:jc w:val="both"/>
        <w:rPr>
          <w:rFonts w:ascii="Cambria" w:hAnsi="Cambria"/>
          <w:b/>
          <w:bCs/>
          <w:sz w:val="20"/>
          <w:szCs w:val="20"/>
        </w:rPr>
      </w:pPr>
      <w:r w:rsidRPr="00C2017A">
        <w:rPr>
          <w:rFonts w:ascii="Cambria" w:hAnsi="Cambria"/>
          <w:b/>
          <w:bCs/>
          <w:sz w:val="20"/>
          <w:szCs w:val="20"/>
        </w:rPr>
        <w:t xml:space="preserve">                         .</w:t>
      </w:r>
    </w:p>
    <w:p w14:paraId="359E2B02" w14:textId="77777777" w:rsidR="00B208B1" w:rsidRPr="00C2017A" w:rsidRDefault="00B208B1" w:rsidP="00470AD7">
      <w:pPr>
        <w:jc w:val="both"/>
        <w:rPr>
          <w:rFonts w:ascii="Cambria" w:hAnsi="Cambria"/>
          <w:b/>
          <w:bCs/>
          <w:sz w:val="20"/>
          <w:szCs w:val="20"/>
        </w:rPr>
      </w:pPr>
      <w:r w:rsidRPr="00C2017A">
        <w:rPr>
          <w:rFonts w:ascii="Cambria" w:hAnsi="Cambria"/>
          <w:b/>
          <w:bCs/>
          <w:sz w:val="20"/>
          <w:szCs w:val="20"/>
        </w:rPr>
        <w:t xml:space="preserve">                         .</w:t>
      </w:r>
    </w:p>
    <w:p w14:paraId="0FE4C425" w14:textId="3089B5FD" w:rsidR="00B208B1" w:rsidRPr="00C2017A" w:rsidRDefault="00B208B1" w:rsidP="00470AD7">
      <w:pPr>
        <w:jc w:val="both"/>
        <w:rPr>
          <w:rFonts w:ascii="Cambria" w:hAnsi="Cambria"/>
          <w:b/>
          <w:bCs/>
          <w:sz w:val="20"/>
          <w:szCs w:val="20"/>
        </w:rPr>
      </w:pPr>
      <w:r w:rsidRPr="00C2017A">
        <w:rPr>
          <w:rFonts w:ascii="Cambria" w:hAnsi="Cambria"/>
          <w:b/>
          <w:bCs/>
          <w:sz w:val="20"/>
          <w:szCs w:val="20"/>
        </w:rPr>
        <w:t>3. Titre deuxième partie</w:t>
      </w:r>
      <w:r w:rsidR="008A1A38">
        <w:rPr>
          <w:rFonts w:ascii="Cambria" w:hAnsi="Cambria"/>
          <w:b/>
          <w:bCs/>
          <w:sz w:val="20"/>
          <w:szCs w:val="20"/>
        </w:rPr>
        <w:t> </w:t>
      </w:r>
    </w:p>
    <w:p w14:paraId="56457FCE" w14:textId="77777777" w:rsidR="00B208B1" w:rsidRPr="00C2017A" w:rsidRDefault="00B208B1" w:rsidP="00470AD7">
      <w:pPr>
        <w:jc w:val="both"/>
        <w:rPr>
          <w:rFonts w:ascii="Cambria" w:hAnsi="Cambria"/>
          <w:sz w:val="20"/>
          <w:szCs w:val="20"/>
        </w:rPr>
      </w:pPr>
      <w:r w:rsidRPr="00C2017A">
        <w:rPr>
          <w:rFonts w:ascii="Cambria" w:hAnsi="Cambria"/>
          <w:sz w:val="20"/>
          <w:szCs w:val="20"/>
        </w:rPr>
        <w:t xml:space="preserve">3.1 Titre sous partie </w:t>
      </w:r>
    </w:p>
    <w:p w14:paraId="4344DCCD" w14:textId="77777777" w:rsidR="001F3EAC" w:rsidRPr="00C2017A" w:rsidRDefault="00B208B1" w:rsidP="00470AD7">
      <w:pPr>
        <w:jc w:val="both"/>
        <w:rPr>
          <w:rFonts w:ascii="Cambria" w:hAnsi="Cambria"/>
          <w:sz w:val="20"/>
          <w:szCs w:val="20"/>
        </w:rPr>
      </w:pPr>
      <w:r w:rsidRPr="00C2017A">
        <w:rPr>
          <w:rFonts w:ascii="Cambria" w:hAnsi="Cambria"/>
          <w:sz w:val="20"/>
          <w:szCs w:val="20"/>
        </w:rPr>
        <w:t>3.1 Titre sous partie</w:t>
      </w:r>
    </w:p>
    <w:p w14:paraId="43D76B94" w14:textId="77777777" w:rsidR="00B208B1" w:rsidRPr="00C2017A" w:rsidRDefault="001F3EAC" w:rsidP="00470AD7">
      <w:pPr>
        <w:jc w:val="both"/>
        <w:rPr>
          <w:rFonts w:ascii="Cambria" w:hAnsi="Cambria"/>
          <w:b/>
          <w:bCs/>
          <w:sz w:val="20"/>
          <w:szCs w:val="20"/>
        </w:rPr>
      </w:pPr>
      <w:r w:rsidRPr="00C2017A">
        <w:rPr>
          <w:rFonts w:ascii="Cambria" w:hAnsi="Cambria"/>
          <w:b/>
          <w:bCs/>
          <w:sz w:val="20"/>
          <w:szCs w:val="20"/>
        </w:rPr>
        <w:t xml:space="preserve">4. Conclusion </w:t>
      </w:r>
      <w:r w:rsidR="00B208B1" w:rsidRPr="00C2017A">
        <w:rPr>
          <w:rFonts w:ascii="Cambria" w:hAnsi="Cambria"/>
          <w:b/>
          <w:bCs/>
          <w:sz w:val="20"/>
          <w:szCs w:val="20"/>
        </w:rPr>
        <w:t xml:space="preserve"> </w:t>
      </w:r>
    </w:p>
    <w:p w14:paraId="3A46F511" w14:textId="77777777" w:rsidR="00B208B1" w:rsidRPr="00C2017A" w:rsidRDefault="00D6533F" w:rsidP="00470AD7">
      <w:pPr>
        <w:jc w:val="both"/>
        <w:rPr>
          <w:rFonts w:ascii="Cambria" w:hAnsi="Cambria"/>
          <w:b/>
          <w:bCs/>
          <w:sz w:val="20"/>
          <w:szCs w:val="20"/>
        </w:rPr>
      </w:pPr>
      <w:r w:rsidRPr="00C2017A">
        <w:rPr>
          <w:rFonts w:ascii="Cambria" w:hAnsi="Cambria"/>
          <w:b/>
          <w:bCs/>
          <w:sz w:val="20"/>
          <w:szCs w:val="20"/>
        </w:rPr>
        <w:t xml:space="preserve">Références </w:t>
      </w:r>
    </w:p>
    <w:p w14:paraId="4F346105" w14:textId="77777777" w:rsidR="00F754BE" w:rsidRPr="00C2017A" w:rsidRDefault="00D6533F" w:rsidP="00470AD7">
      <w:pPr>
        <w:jc w:val="both"/>
        <w:rPr>
          <w:rFonts w:ascii="Cambria" w:hAnsi="Cambria"/>
          <w:b/>
          <w:bCs/>
          <w:sz w:val="20"/>
          <w:szCs w:val="20"/>
        </w:rPr>
      </w:pPr>
      <w:r w:rsidRPr="00C2017A">
        <w:rPr>
          <w:rFonts w:ascii="Cambria" w:hAnsi="Cambria"/>
          <w:b/>
          <w:bCs/>
          <w:sz w:val="20"/>
          <w:szCs w:val="20"/>
        </w:rPr>
        <w:t xml:space="preserve">Annexes </w:t>
      </w:r>
    </w:p>
    <w:p w14:paraId="277AE079" w14:textId="77777777" w:rsidR="00720A6D" w:rsidRPr="00C2017A" w:rsidRDefault="00B10735" w:rsidP="00B10735">
      <w:pPr>
        <w:jc w:val="both"/>
        <w:rPr>
          <w:rFonts w:ascii="Cambria" w:hAnsi="Cambria"/>
          <w:b/>
          <w:bCs/>
          <w:sz w:val="20"/>
          <w:szCs w:val="20"/>
        </w:rPr>
      </w:pPr>
      <w:proofErr w:type="spellStart"/>
      <w:r>
        <w:rPr>
          <w:rFonts w:ascii="Cambria" w:hAnsi="Cambria"/>
          <w:b/>
          <w:bCs/>
          <w:sz w:val="20"/>
          <w:szCs w:val="20"/>
        </w:rPr>
        <w:t>Abreviations</w:t>
      </w:r>
      <w:proofErr w:type="spellEnd"/>
      <w:r>
        <w:rPr>
          <w:rFonts w:ascii="Cambria" w:hAnsi="Cambria"/>
          <w:b/>
          <w:bCs/>
          <w:sz w:val="20"/>
          <w:szCs w:val="20"/>
        </w:rPr>
        <w:t xml:space="preserve"> </w:t>
      </w:r>
      <w:r w:rsidR="005A7105" w:rsidRPr="00C2017A">
        <w:rPr>
          <w:rFonts w:ascii="Cambria" w:hAnsi="Cambria"/>
          <w:b/>
          <w:bCs/>
          <w:sz w:val="20"/>
          <w:szCs w:val="20"/>
        </w:rPr>
        <w:t>/Abréviations</w:t>
      </w:r>
    </w:p>
    <w:p w14:paraId="30024BC3" w14:textId="77777777" w:rsidR="00D6533F" w:rsidRPr="00C2017A" w:rsidRDefault="00720A6D" w:rsidP="00470AD7">
      <w:pPr>
        <w:rPr>
          <w:rFonts w:ascii="Cambria" w:hAnsi="Cambria"/>
          <w:sz w:val="16"/>
          <w:szCs w:val="16"/>
        </w:rPr>
      </w:pPr>
      <w:r w:rsidRPr="00C2017A">
        <w:rPr>
          <w:rFonts w:ascii="Cambria" w:hAnsi="Cambria"/>
          <w:sz w:val="16"/>
          <w:szCs w:val="16"/>
        </w:rPr>
        <w:t xml:space="preserve">Pour </w:t>
      </w:r>
      <w:r w:rsidR="00BE6912">
        <w:rPr>
          <w:rFonts w:ascii="Cambria" w:hAnsi="Cambria"/>
          <w:sz w:val="16"/>
          <w:szCs w:val="16"/>
        </w:rPr>
        <w:t>évit</w:t>
      </w:r>
      <w:r w:rsidR="00D6533F" w:rsidRPr="00C2017A">
        <w:rPr>
          <w:rFonts w:ascii="Cambria" w:hAnsi="Cambria"/>
          <w:sz w:val="16"/>
          <w:szCs w:val="16"/>
        </w:rPr>
        <w:t>er toute ambigüité</w:t>
      </w:r>
      <w:r w:rsidR="00CF62D0" w:rsidRPr="00C2017A">
        <w:rPr>
          <w:rFonts w:ascii="Cambria" w:hAnsi="Cambria"/>
          <w:sz w:val="16"/>
          <w:szCs w:val="16"/>
        </w:rPr>
        <w:t>,</w:t>
      </w:r>
      <w:r w:rsidR="00BE6912">
        <w:rPr>
          <w:rFonts w:ascii="Cambria" w:hAnsi="Cambria"/>
          <w:sz w:val="16"/>
          <w:szCs w:val="16"/>
        </w:rPr>
        <w:t xml:space="preserve"> si c’est nécessaire,</w:t>
      </w:r>
      <w:r w:rsidR="00CF62D0" w:rsidRPr="00C2017A">
        <w:rPr>
          <w:rFonts w:ascii="Cambria" w:hAnsi="Cambria"/>
          <w:sz w:val="16"/>
          <w:szCs w:val="16"/>
        </w:rPr>
        <w:t xml:space="preserve"> tout</w:t>
      </w:r>
      <w:r w:rsidR="00AC4D08" w:rsidRPr="00C2017A">
        <w:rPr>
          <w:rFonts w:ascii="Cambria" w:hAnsi="Cambria"/>
          <w:sz w:val="16"/>
          <w:szCs w:val="16"/>
        </w:rPr>
        <w:t>e</w:t>
      </w:r>
      <w:r w:rsidR="00BE6912">
        <w:rPr>
          <w:rFonts w:ascii="Cambria" w:hAnsi="Cambria"/>
          <w:sz w:val="16"/>
          <w:szCs w:val="16"/>
        </w:rPr>
        <w:t>s</w:t>
      </w:r>
      <w:r w:rsidR="00D6533F" w:rsidRPr="00C2017A">
        <w:rPr>
          <w:rFonts w:ascii="Cambria" w:hAnsi="Cambria"/>
          <w:sz w:val="16"/>
          <w:szCs w:val="16"/>
        </w:rPr>
        <w:t xml:space="preserve"> </w:t>
      </w:r>
      <w:r w:rsidR="00CF62D0" w:rsidRPr="00C2017A">
        <w:rPr>
          <w:rFonts w:ascii="Cambria" w:hAnsi="Cambria"/>
          <w:sz w:val="16"/>
          <w:szCs w:val="16"/>
        </w:rPr>
        <w:t>grandeur</w:t>
      </w:r>
      <w:r w:rsidR="00BE6912">
        <w:rPr>
          <w:rFonts w:ascii="Cambria" w:hAnsi="Cambria"/>
          <w:sz w:val="16"/>
          <w:szCs w:val="16"/>
        </w:rPr>
        <w:t>s</w:t>
      </w:r>
      <w:r w:rsidR="00D6533F" w:rsidRPr="00C2017A">
        <w:rPr>
          <w:rFonts w:ascii="Cambria" w:hAnsi="Cambria"/>
          <w:sz w:val="16"/>
          <w:szCs w:val="16"/>
        </w:rPr>
        <w:t xml:space="preserve"> utilisé</w:t>
      </w:r>
      <w:r w:rsidR="00AC4D08" w:rsidRPr="00C2017A">
        <w:rPr>
          <w:rFonts w:ascii="Cambria" w:hAnsi="Cambria"/>
          <w:sz w:val="16"/>
          <w:szCs w:val="16"/>
        </w:rPr>
        <w:t>e</w:t>
      </w:r>
      <w:r w:rsidR="00BE6912">
        <w:rPr>
          <w:rFonts w:ascii="Cambria" w:hAnsi="Cambria"/>
          <w:sz w:val="16"/>
          <w:szCs w:val="16"/>
        </w:rPr>
        <w:t>s dans ce document doivent</w:t>
      </w:r>
      <w:r w:rsidR="00D6533F" w:rsidRPr="00C2017A">
        <w:rPr>
          <w:rFonts w:ascii="Cambria" w:hAnsi="Cambria"/>
          <w:sz w:val="16"/>
          <w:szCs w:val="16"/>
        </w:rPr>
        <w:t xml:space="preserve"> être présenté</w:t>
      </w:r>
      <w:r w:rsidR="00AC4D08" w:rsidRPr="00C2017A">
        <w:rPr>
          <w:rFonts w:ascii="Cambria" w:hAnsi="Cambria"/>
          <w:sz w:val="16"/>
          <w:szCs w:val="16"/>
        </w:rPr>
        <w:t>e</w:t>
      </w:r>
      <w:r w:rsidR="00BE6912">
        <w:rPr>
          <w:rFonts w:ascii="Cambria" w:hAnsi="Cambria"/>
          <w:sz w:val="16"/>
          <w:szCs w:val="16"/>
        </w:rPr>
        <w:t>s</w:t>
      </w:r>
      <w:r w:rsidRPr="00C2017A">
        <w:rPr>
          <w:rFonts w:ascii="Cambria" w:hAnsi="Cambria"/>
          <w:sz w:val="16"/>
          <w:szCs w:val="16"/>
        </w:rPr>
        <w:t xml:space="preserve"> </w:t>
      </w:r>
      <w:r w:rsidR="00D6533F" w:rsidRPr="00C2017A">
        <w:rPr>
          <w:rFonts w:ascii="Cambria" w:hAnsi="Cambria"/>
          <w:sz w:val="16"/>
          <w:szCs w:val="16"/>
        </w:rPr>
        <w:t xml:space="preserve">à l’avance </w:t>
      </w:r>
      <w:r w:rsidRPr="00C2017A">
        <w:rPr>
          <w:rFonts w:ascii="Cambria" w:hAnsi="Cambria"/>
          <w:sz w:val="16"/>
          <w:szCs w:val="16"/>
        </w:rPr>
        <w:t>sous forme d’un tableau</w:t>
      </w:r>
      <w:r w:rsidR="00D6533F" w:rsidRPr="00C2017A">
        <w:rPr>
          <w:rFonts w:ascii="Cambria" w:hAnsi="Cambria"/>
          <w:sz w:val="16"/>
          <w:szCs w:val="16"/>
        </w:rPr>
        <w:t>.</w:t>
      </w:r>
    </w:p>
    <w:p w14:paraId="63214E75" w14:textId="77777777" w:rsidR="00D6533F" w:rsidRPr="00C2017A" w:rsidRDefault="00D6533F" w:rsidP="00470AD7">
      <w:pPr>
        <w:rPr>
          <w:rFonts w:ascii="Cambria" w:hAnsi="Cambria"/>
          <w:sz w:val="16"/>
          <w:szCs w:val="16"/>
        </w:rPr>
      </w:pPr>
    </w:p>
    <w:tbl>
      <w:tblPr>
        <w:tblStyle w:val="Grilledetableauclaire"/>
        <w:tblW w:w="46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418"/>
        <w:gridCol w:w="1559"/>
        <w:gridCol w:w="850"/>
      </w:tblGrid>
      <w:tr w:rsidR="00C2017A" w:rsidRPr="00C2017A" w14:paraId="3A3C4B48" w14:textId="77777777" w:rsidTr="00177B55">
        <w:tc>
          <w:tcPr>
            <w:tcW w:w="2269" w:type="dxa"/>
            <w:gridSpan w:val="2"/>
            <w:tcBorders>
              <w:bottom w:val="single" w:sz="4" w:space="0" w:color="auto"/>
              <w:right w:val="single" w:sz="4" w:space="0" w:color="auto"/>
            </w:tcBorders>
          </w:tcPr>
          <w:p w14:paraId="0FCBB772" w14:textId="77777777" w:rsidR="00CF62D0" w:rsidRPr="00C2017A" w:rsidRDefault="00CF62D0" w:rsidP="00470AD7">
            <w:pPr>
              <w:jc w:val="center"/>
              <w:rPr>
                <w:rFonts w:ascii="Cambria" w:hAnsi="Cambria"/>
                <w:sz w:val="14"/>
                <w:szCs w:val="14"/>
              </w:rPr>
            </w:pPr>
            <w:r w:rsidRPr="00C2017A">
              <w:rPr>
                <w:rFonts w:ascii="Cambria" w:hAnsi="Cambria"/>
                <w:sz w:val="14"/>
                <w:szCs w:val="14"/>
              </w:rPr>
              <w:t>Grandeur</w:t>
            </w:r>
          </w:p>
        </w:tc>
        <w:tc>
          <w:tcPr>
            <w:tcW w:w="2409" w:type="dxa"/>
            <w:gridSpan w:val="2"/>
            <w:tcBorders>
              <w:left w:val="single" w:sz="4" w:space="0" w:color="auto"/>
              <w:bottom w:val="single" w:sz="4" w:space="0" w:color="auto"/>
            </w:tcBorders>
          </w:tcPr>
          <w:p w14:paraId="15495B32" w14:textId="77777777" w:rsidR="00CF62D0" w:rsidRPr="00C2017A" w:rsidRDefault="00CF62D0" w:rsidP="00470AD7">
            <w:pPr>
              <w:jc w:val="center"/>
              <w:rPr>
                <w:rFonts w:ascii="Cambria" w:hAnsi="Cambria"/>
                <w:sz w:val="14"/>
                <w:szCs w:val="14"/>
              </w:rPr>
            </w:pPr>
            <w:r w:rsidRPr="00C2017A">
              <w:rPr>
                <w:rFonts w:ascii="Cambria" w:hAnsi="Cambria"/>
                <w:sz w:val="14"/>
                <w:szCs w:val="14"/>
              </w:rPr>
              <w:t>Unité</w:t>
            </w:r>
          </w:p>
        </w:tc>
      </w:tr>
      <w:tr w:rsidR="00C2017A" w:rsidRPr="00C2017A" w14:paraId="42CD598C" w14:textId="77777777" w:rsidTr="00177B55">
        <w:tc>
          <w:tcPr>
            <w:tcW w:w="851" w:type="dxa"/>
            <w:tcBorders>
              <w:top w:val="single" w:sz="4" w:space="0" w:color="auto"/>
              <w:bottom w:val="single" w:sz="4" w:space="0" w:color="auto"/>
            </w:tcBorders>
          </w:tcPr>
          <w:p w14:paraId="3620D2E3" w14:textId="77777777" w:rsidR="00CF62D0" w:rsidRPr="00C2017A" w:rsidRDefault="00CF62D0" w:rsidP="00470AD7">
            <w:pPr>
              <w:rPr>
                <w:rFonts w:ascii="Cambria" w:hAnsi="Cambria"/>
                <w:sz w:val="14"/>
                <w:szCs w:val="14"/>
              </w:rPr>
            </w:pPr>
            <w:r w:rsidRPr="00C2017A">
              <w:rPr>
                <w:rFonts w:ascii="Cambria" w:hAnsi="Cambria"/>
                <w:sz w:val="14"/>
                <w:szCs w:val="14"/>
              </w:rPr>
              <w:t xml:space="preserve">Symbole </w:t>
            </w:r>
          </w:p>
        </w:tc>
        <w:tc>
          <w:tcPr>
            <w:tcW w:w="1418" w:type="dxa"/>
            <w:tcBorders>
              <w:top w:val="single" w:sz="4" w:space="0" w:color="auto"/>
              <w:bottom w:val="single" w:sz="4" w:space="0" w:color="auto"/>
              <w:right w:val="single" w:sz="4" w:space="0" w:color="auto"/>
            </w:tcBorders>
          </w:tcPr>
          <w:p w14:paraId="24471E1E" w14:textId="77777777" w:rsidR="00CF62D0" w:rsidRPr="00C2017A" w:rsidRDefault="00CF62D0" w:rsidP="00470AD7">
            <w:pPr>
              <w:rPr>
                <w:rFonts w:ascii="Cambria" w:hAnsi="Cambria"/>
                <w:sz w:val="14"/>
                <w:szCs w:val="14"/>
              </w:rPr>
            </w:pPr>
            <w:r w:rsidRPr="00C2017A">
              <w:rPr>
                <w:rFonts w:ascii="Cambria" w:hAnsi="Cambria"/>
                <w:sz w:val="14"/>
                <w:szCs w:val="14"/>
              </w:rPr>
              <w:t xml:space="preserve">Désignation </w:t>
            </w:r>
          </w:p>
        </w:tc>
        <w:tc>
          <w:tcPr>
            <w:tcW w:w="1559" w:type="dxa"/>
            <w:tcBorders>
              <w:top w:val="single" w:sz="4" w:space="0" w:color="auto"/>
              <w:left w:val="single" w:sz="4" w:space="0" w:color="auto"/>
              <w:bottom w:val="single" w:sz="4" w:space="0" w:color="auto"/>
            </w:tcBorders>
          </w:tcPr>
          <w:p w14:paraId="575B1B98" w14:textId="77777777" w:rsidR="00CF62D0" w:rsidRPr="00C2017A" w:rsidRDefault="00CF62D0" w:rsidP="00470AD7">
            <w:pPr>
              <w:rPr>
                <w:rFonts w:ascii="Cambria" w:hAnsi="Cambria"/>
                <w:sz w:val="14"/>
                <w:szCs w:val="14"/>
              </w:rPr>
            </w:pPr>
            <w:r w:rsidRPr="00C2017A">
              <w:rPr>
                <w:rFonts w:ascii="Cambria" w:hAnsi="Cambria"/>
                <w:sz w:val="14"/>
                <w:szCs w:val="14"/>
              </w:rPr>
              <w:t xml:space="preserve">Nom </w:t>
            </w:r>
          </w:p>
        </w:tc>
        <w:tc>
          <w:tcPr>
            <w:tcW w:w="850" w:type="dxa"/>
            <w:tcBorders>
              <w:top w:val="single" w:sz="4" w:space="0" w:color="auto"/>
              <w:bottom w:val="single" w:sz="4" w:space="0" w:color="auto"/>
            </w:tcBorders>
          </w:tcPr>
          <w:p w14:paraId="5D3E86FC" w14:textId="77777777" w:rsidR="00CF62D0" w:rsidRPr="00C2017A" w:rsidRDefault="00CF62D0" w:rsidP="00470AD7">
            <w:pPr>
              <w:rPr>
                <w:rFonts w:ascii="Cambria" w:hAnsi="Cambria"/>
                <w:sz w:val="14"/>
                <w:szCs w:val="14"/>
              </w:rPr>
            </w:pPr>
            <w:r w:rsidRPr="00C2017A">
              <w:rPr>
                <w:rFonts w:ascii="Cambria" w:hAnsi="Cambria"/>
                <w:sz w:val="14"/>
                <w:szCs w:val="14"/>
              </w:rPr>
              <w:t xml:space="preserve">Symbole </w:t>
            </w:r>
          </w:p>
        </w:tc>
      </w:tr>
      <w:tr w:rsidR="00C2017A" w:rsidRPr="00C2017A" w14:paraId="4C93B8D8" w14:textId="77777777" w:rsidTr="00177B55">
        <w:tc>
          <w:tcPr>
            <w:tcW w:w="851" w:type="dxa"/>
            <w:tcBorders>
              <w:top w:val="single" w:sz="4" w:space="0" w:color="auto"/>
            </w:tcBorders>
          </w:tcPr>
          <w:p w14:paraId="5AF12E31" w14:textId="77777777" w:rsidR="00CF62D0" w:rsidRPr="00C2017A" w:rsidRDefault="00CF62D0" w:rsidP="00470AD7">
            <w:pPr>
              <w:rPr>
                <w:rFonts w:ascii="Cambria" w:hAnsi="Cambria"/>
                <w:sz w:val="14"/>
                <w:szCs w:val="14"/>
              </w:rPr>
            </w:pPr>
            <w:r w:rsidRPr="00C2017A">
              <w:rPr>
                <w:rFonts w:ascii="Cambria" w:hAnsi="Cambria"/>
                <w:sz w:val="14"/>
                <w:szCs w:val="14"/>
              </w:rPr>
              <w:t>I</w:t>
            </w:r>
          </w:p>
        </w:tc>
        <w:tc>
          <w:tcPr>
            <w:tcW w:w="1418" w:type="dxa"/>
            <w:tcBorders>
              <w:top w:val="single" w:sz="4" w:space="0" w:color="auto"/>
              <w:right w:val="single" w:sz="4" w:space="0" w:color="auto"/>
            </w:tcBorders>
          </w:tcPr>
          <w:p w14:paraId="718601F0" w14:textId="77777777" w:rsidR="00CF62D0" w:rsidRPr="00C2017A" w:rsidRDefault="00CF62D0" w:rsidP="00470AD7">
            <w:pPr>
              <w:rPr>
                <w:rFonts w:ascii="Cambria" w:hAnsi="Cambria"/>
                <w:sz w:val="14"/>
                <w:szCs w:val="14"/>
              </w:rPr>
            </w:pPr>
            <w:r w:rsidRPr="00C2017A">
              <w:rPr>
                <w:rFonts w:ascii="Cambria" w:hAnsi="Cambria"/>
                <w:sz w:val="14"/>
                <w:szCs w:val="14"/>
              </w:rPr>
              <w:t xml:space="preserve">Intensité </w:t>
            </w:r>
          </w:p>
        </w:tc>
        <w:tc>
          <w:tcPr>
            <w:tcW w:w="1559" w:type="dxa"/>
            <w:tcBorders>
              <w:top w:val="single" w:sz="4" w:space="0" w:color="auto"/>
              <w:left w:val="single" w:sz="4" w:space="0" w:color="auto"/>
            </w:tcBorders>
          </w:tcPr>
          <w:p w14:paraId="3D0542DB" w14:textId="77777777" w:rsidR="00CF62D0" w:rsidRPr="00C2017A" w:rsidRDefault="00CF62D0" w:rsidP="00470AD7">
            <w:pPr>
              <w:rPr>
                <w:rFonts w:ascii="Cambria" w:hAnsi="Cambria"/>
                <w:sz w:val="14"/>
                <w:szCs w:val="14"/>
              </w:rPr>
            </w:pPr>
            <w:r w:rsidRPr="00C2017A">
              <w:rPr>
                <w:rFonts w:ascii="Cambria" w:hAnsi="Cambria"/>
                <w:sz w:val="14"/>
                <w:szCs w:val="14"/>
              </w:rPr>
              <w:t xml:space="preserve">Ampère </w:t>
            </w:r>
          </w:p>
        </w:tc>
        <w:tc>
          <w:tcPr>
            <w:tcW w:w="850" w:type="dxa"/>
            <w:tcBorders>
              <w:top w:val="single" w:sz="4" w:space="0" w:color="auto"/>
            </w:tcBorders>
          </w:tcPr>
          <w:p w14:paraId="0DE2B057" w14:textId="77777777" w:rsidR="00CF62D0" w:rsidRPr="00C2017A" w:rsidRDefault="00CF62D0" w:rsidP="00470AD7">
            <w:pPr>
              <w:rPr>
                <w:rFonts w:ascii="Cambria" w:hAnsi="Cambria"/>
                <w:sz w:val="14"/>
                <w:szCs w:val="14"/>
              </w:rPr>
            </w:pPr>
            <w:r w:rsidRPr="00C2017A">
              <w:rPr>
                <w:rFonts w:ascii="Cambria" w:hAnsi="Cambria"/>
                <w:sz w:val="14"/>
                <w:szCs w:val="14"/>
              </w:rPr>
              <w:t>A</w:t>
            </w:r>
          </w:p>
        </w:tc>
      </w:tr>
      <w:tr w:rsidR="00C2017A" w:rsidRPr="00C2017A" w14:paraId="152BA5C3" w14:textId="77777777" w:rsidTr="00177B55">
        <w:tc>
          <w:tcPr>
            <w:tcW w:w="851" w:type="dxa"/>
          </w:tcPr>
          <w:p w14:paraId="5A271BFF" w14:textId="77777777" w:rsidR="00CF62D0" w:rsidRPr="00C2017A" w:rsidRDefault="00CF62D0" w:rsidP="00470AD7">
            <w:pPr>
              <w:rPr>
                <w:rFonts w:ascii="Cambria" w:hAnsi="Cambria"/>
                <w:sz w:val="14"/>
                <w:szCs w:val="14"/>
              </w:rPr>
            </w:pPr>
            <w:r w:rsidRPr="00C2017A">
              <w:rPr>
                <w:rFonts w:ascii="Cambria" w:hAnsi="Cambria"/>
                <w:sz w:val="14"/>
                <w:szCs w:val="14"/>
              </w:rPr>
              <w:t>J</w:t>
            </w:r>
          </w:p>
        </w:tc>
        <w:tc>
          <w:tcPr>
            <w:tcW w:w="1418" w:type="dxa"/>
            <w:tcBorders>
              <w:right w:val="single" w:sz="4" w:space="0" w:color="auto"/>
            </w:tcBorders>
          </w:tcPr>
          <w:p w14:paraId="2969E433" w14:textId="77777777" w:rsidR="00CF62D0" w:rsidRPr="00C2017A" w:rsidRDefault="00CF62D0" w:rsidP="00470AD7">
            <w:pPr>
              <w:rPr>
                <w:rFonts w:ascii="Cambria" w:hAnsi="Cambria"/>
                <w:sz w:val="14"/>
                <w:szCs w:val="14"/>
              </w:rPr>
            </w:pPr>
            <w:r w:rsidRPr="00C2017A">
              <w:rPr>
                <w:rFonts w:ascii="Cambria" w:hAnsi="Cambria"/>
                <w:sz w:val="14"/>
                <w:szCs w:val="14"/>
              </w:rPr>
              <w:t xml:space="preserve">Moment d’inertie </w:t>
            </w:r>
          </w:p>
        </w:tc>
        <w:tc>
          <w:tcPr>
            <w:tcW w:w="1559" w:type="dxa"/>
            <w:tcBorders>
              <w:left w:val="single" w:sz="4" w:space="0" w:color="auto"/>
            </w:tcBorders>
          </w:tcPr>
          <w:p w14:paraId="5E6434D8" w14:textId="77777777" w:rsidR="00CF62D0" w:rsidRPr="00C2017A" w:rsidRDefault="001C1D5D" w:rsidP="00470AD7">
            <w:pPr>
              <w:rPr>
                <w:rFonts w:ascii="Cambria" w:hAnsi="Cambria"/>
                <w:sz w:val="14"/>
                <w:szCs w:val="14"/>
              </w:rPr>
            </w:pPr>
            <w:r w:rsidRPr="00C2017A">
              <w:rPr>
                <w:rFonts w:ascii="Cambria" w:hAnsi="Cambria"/>
                <w:sz w:val="14"/>
                <w:szCs w:val="14"/>
              </w:rPr>
              <w:t>Kg-mètre carré</w:t>
            </w:r>
          </w:p>
        </w:tc>
        <w:tc>
          <w:tcPr>
            <w:tcW w:w="850" w:type="dxa"/>
          </w:tcPr>
          <w:p w14:paraId="454C24C6" w14:textId="77777777" w:rsidR="00CF62D0" w:rsidRPr="00C2017A" w:rsidRDefault="001C1D5D" w:rsidP="00470AD7">
            <w:pPr>
              <w:rPr>
                <w:rFonts w:ascii="Cambria" w:hAnsi="Cambria"/>
                <w:sz w:val="14"/>
                <w:szCs w:val="14"/>
              </w:rPr>
            </w:pPr>
            <w:r w:rsidRPr="00C2017A">
              <w:rPr>
                <w:rFonts w:ascii="Cambria" w:hAnsi="Cambria"/>
                <w:sz w:val="14"/>
                <w:szCs w:val="14"/>
              </w:rPr>
              <w:t>Kg.m</w:t>
            </w:r>
            <w:r w:rsidRPr="00C2017A">
              <w:rPr>
                <w:rFonts w:ascii="Cambria" w:hAnsi="Cambria"/>
                <w:sz w:val="14"/>
                <w:szCs w:val="14"/>
                <w:vertAlign w:val="superscript"/>
              </w:rPr>
              <w:t>2</w:t>
            </w:r>
          </w:p>
        </w:tc>
      </w:tr>
      <w:tr w:rsidR="00C2017A" w:rsidRPr="00C2017A" w14:paraId="4475CD6A" w14:textId="77777777" w:rsidTr="00177B55">
        <w:tc>
          <w:tcPr>
            <w:tcW w:w="851" w:type="dxa"/>
          </w:tcPr>
          <w:p w14:paraId="4682D78C" w14:textId="77777777" w:rsidR="00CF62D0" w:rsidRPr="00C2017A" w:rsidRDefault="001C1D5D" w:rsidP="00470AD7">
            <w:pPr>
              <w:rPr>
                <w:rFonts w:ascii="Cambria" w:hAnsi="Cambria"/>
                <w:sz w:val="14"/>
                <w:szCs w:val="14"/>
              </w:rPr>
            </w:pPr>
            <w:proofErr w:type="gramStart"/>
            <w:r w:rsidRPr="00C2017A">
              <w:rPr>
                <w:rFonts w:ascii="Cambria" w:hAnsi="Cambria"/>
                <w:sz w:val="14"/>
                <w:szCs w:val="14"/>
              </w:rPr>
              <w:t>β</w:t>
            </w:r>
            <w:proofErr w:type="gramEnd"/>
          </w:p>
        </w:tc>
        <w:tc>
          <w:tcPr>
            <w:tcW w:w="1418" w:type="dxa"/>
            <w:tcBorders>
              <w:right w:val="single" w:sz="4" w:space="0" w:color="auto"/>
            </w:tcBorders>
          </w:tcPr>
          <w:p w14:paraId="2493E80F" w14:textId="77777777" w:rsidR="00CF62D0" w:rsidRPr="00C2017A" w:rsidRDefault="001C1D5D" w:rsidP="00470AD7">
            <w:pPr>
              <w:rPr>
                <w:rFonts w:ascii="Cambria" w:hAnsi="Cambria"/>
                <w:sz w:val="14"/>
                <w:szCs w:val="14"/>
              </w:rPr>
            </w:pPr>
            <w:r w:rsidRPr="00C2017A">
              <w:rPr>
                <w:rFonts w:ascii="Cambria" w:hAnsi="Cambria"/>
                <w:sz w:val="14"/>
                <w:szCs w:val="14"/>
              </w:rPr>
              <w:t xml:space="preserve">Angle </w:t>
            </w:r>
          </w:p>
        </w:tc>
        <w:tc>
          <w:tcPr>
            <w:tcW w:w="1559" w:type="dxa"/>
            <w:tcBorders>
              <w:left w:val="single" w:sz="4" w:space="0" w:color="auto"/>
            </w:tcBorders>
          </w:tcPr>
          <w:p w14:paraId="593A44E4" w14:textId="77777777" w:rsidR="00CF62D0" w:rsidRPr="00C2017A" w:rsidRDefault="001C1D5D" w:rsidP="00470AD7">
            <w:pPr>
              <w:rPr>
                <w:rFonts w:ascii="Cambria" w:hAnsi="Cambria"/>
                <w:sz w:val="14"/>
                <w:szCs w:val="14"/>
              </w:rPr>
            </w:pPr>
            <w:r w:rsidRPr="00C2017A">
              <w:rPr>
                <w:rFonts w:ascii="Cambria" w:hAnsi="Cambria"/>
                <w:sz w:val="14"/>
                <w:szCs w:val="14"/>
              </w:rPr>
              <w:t xml:space="preserve">Degré </w:t>
            </w:r>
          </w:p>
        </w:tc>
        <w:tc>
          <w:tcPr>
            <w:tcW w:w="850" w:type="dxa"/>
          </w:tcPr>
          <w:p w14:paraId="2B71B692" w14:textId="77777777" w:rsidR="00CF62D0" w:rsidRPr="00C2017A" w:rsidRDefault="001C1D5D" w:rsidP="00470AD7">
            <w:pPr>
              <w:rPr>
                <w:rFonts w:ascii="Cambria" w:hAnsi="Cambria"/>
                <w:sz w:val="14"/>
                <w:szCs w:val="14"/>
              </w:rPr>
            </w:pPr>
            <w:r w:rsidRPr="00C2017A">
              <w:rPr>
                <w:rFonts w:ascii="Cambria" w:hAnsi="Cambria"/>
                <w:sz w:val="14"/>
                <w:szCs w:val="14"/>
              </w:rPr>
              <w:t>°</w:t>
            </w:r>
          </w:p>
        </w:tc>
      </w:tr>
      <w:tr w:rsidR="00C2017A" w:rsidRPr="00C2017A" w14:paraId="0E8AFCA0" w14:textId="77777777" w:rsidTr="00177B55">
        <w:tc>
          <w:tcPr>
            <w:tcW w:w="851" w:type="dxa"/>
          </w:tcPr>
          <w:p w14:paraId="76563532" w14:textId="77777777" w:rsidR="00CF62D0" w:rsidRPr="00C2017A" w:rsidRDefault="001C1D5D" w:rsidP="00470AD7">
            <w:pPr>
              <w:rPr>
                <w:rFonts w:ascii="Cambria" w:hAnsi="Cambria"/>
                <w:sz w:val="14"/>
                <w:szCs w:val="14"/>
              </w:rPr>
            </w:pPr>
            <w:proofErr w:type="gramStart"/>
            <w:r w:rsidRPr="00C2017A">
              <w:rPr>
                <w:rFonts w:ascii="Cambria" w:hAnsi="Cambria"/>
                <w:sz w:val="14"/>
                <w:szCs w:val="14"/>
              </w:rPr>
              <w:t>t</w:t>
            </w:r>
            <w:proofErr w:type="gramEnd"/>
          </w:p>
        </w:tc>
        <w:tc>
          <w:tcPr>
            <w:tcW w:w="1418" w:type="dxa"/>
            <w:tcBorders>
              <w:right w:val="single" w:sz="4" w:space="0" w:color="auto"/>
            </w:tcBorders>
          </w:tcPr>
          <w:p w14:paraId="6443A943" w14:textId="77777777" w:rsidR="00CF62D0" w:rsidRPr="00C2017A" w:rsidRDefault="001C1D5D" w:rsidP="00470AD7">
            <w:pPr>
              <w:rPr>
                <w:rFonts w:ascii="Cambria" w:hAnsi="Cambria"/>
                <w:sz w:val="14"/>
                <w:szCs w:val="14"/>
              </w:rPr>
            </w:pPr>
            <w:r w:rsidRPr="00C2017A">
              <w:rPr>
                <w:rFonts w:ascii="Cambria" w:hAnsi="Cambria"/>
                <w:sz w:val="14"/>
                <w:szCs w:val="14"/>
              </w:rPr>
              <w:t xml:space="preserve">Temps </w:t>
            </w:r>
          </w:p>
        </w:tc>
        <w:tc>
          <w:tcPr>
            <w:tcW w:w="1559" w:type="dxa"/>
            <w:tcBorders>
              <w:left w:val="single" w:sz="4" w:space="0" w:color="auto"/>
            </w:tcBorders>
          </w:tcPr>
          <w:p w14:paraId="12C150F9" w14:textId="77777777" w:rsidR="00CF62D0" w:rsidRPr="00C2017A" w:rsidRDefault="001C1D5D" w:rsidP="00470AD7">
            <w:pPr>
              <w:rPr>
                <w:rFonts w:ascii="Cambria" w:hAnsi="Cambria"/>
                <w:sz w:val="14"/>
                <w:szCs w:val="14"/>
              </w:rPr>
            </w:pPr>
            <w:r w:rsidRPr="00C2017A">
              <w:rPr>
                <w:rFonts w:ascii="Cambria" w:hAnsi="Cambria"/>
                <w:sz w:val="14"/>
                <w:szCs w:val="14"/>
              </w:rPr>
              <w:t xml:space="preserve">Seconde </w:t>
            </w:r>
          </w:p>
        </w:tc>
        <w:tc>
          <w:tcPr>
            <w:tcW w:w="850" w:type="dxa"/>
          </w:tcPr>
          <w:p w14:paraId="1D4C2DEF" w14:textId="77777777" w:rsidR="00CF62D0" w:rsidRPr="00C2017A" w:rsidRDefault="001C1D5D" w:rsidP="00470AD7">
            <w:pPr>
              <w:rPr>
                <w:rFonts w:ascii="Cambria" w:hAnsi="Cambria"/>
                <w:sz w:val="14"/>
                <w:szCs w:val="14"/>
              </w:rPr>
            </w:pPr>
            <w:r w:rsidRPr="00C2017A">
              <w:rPr>
                <w:rFonts w:ascii="Cambria" w:hAnsi="Cambria"/>
                <w:sz w:val="14"/>
                <w:szCs w:val="14"/>
              </w:rPr>
              <w:t xml:space="preserve">S </w:t>
            </w:r>
          </w:p>
        </w:tc>
      </w:tr>
      <w:tr w:rsidR="00C2017A" w:rsidRPr="00C2017A" w14:paraId="7CC45FEC" w14:textId="77777777" w:rsidTr="00177B55">
        <w:tc>
          <w:tcPr>
            <w:tcW w:w="851" w:type="dxa"/>
          </w:tcPr>
          <w:p w14:paraId="050A2E97" w14:textId="77777777" w:rsidR="001C1D5D" w:rsidRPr="00C2017A" w:rsidRDefault="001C1D5D" w:rsidP="00470AD7">
            <w:pPr>
              <w:rPr>
                <w:rFonts w:ascii="Cambria" w:hAnsi="Cambria"/>
                <w:sz w:val="14"/>
                <w:szCs w:val="14"/>
              </w:rPr>
            </w:pPr>
            <w:proofErr w:type="gramStart"/>
            <w:r w:rsidRPr="00C2017A">
              <w:rPr>
                <w:rFonts w:ascii="Cambria" w:hAnsi="Cambria"/>
                <w:sz w:val="14"/>
                <w:szCs w:val="14"/>
              </w:rPr>
              <w:t>v</w:t>
            </w:r>
            <w:proofErr w:type="gramEnd"/>
          </w:p>
        </w:tc>
        <w:tc>
          <w:tcPr>
            <w:tcW w:w="1418" w:type="dxa"/>
            <w:tcBorders>
              <w:right w:val="single" w:sz="4" w:space="0" w:color="auto"/>
            </w:tcBorders>
          </w:tcPr>
          <w:p w14:paraId="72AA0DA0" w14:textId="77777777" w:rsidR="001C1D5D" w:rsidRPr="00C2017A" w:rsidRDefault="001C1D5D" w:rsidP="00470AD7">
            <w:pPr>
              <w:rPr>
                <w:rFonts w:ascii="Cambria" w:hAnsi="Cambria"/>
                <w:sz w:val="14"/>
                <w:szCs w:val="14"/>
              </w:rPr>
            </w:pPr>
            <w:r w:rsidRPr="00C2017A">
              <w:rPr>
                <w:rFonts w:ascii="Cambria" w:hAnsi="Cambria"/>
                <w:sz w:val="14"/>
                <w:szCs w:val="14"/>
              </w:rPr>
              <w:t xml:space="preserve">Vitesse </w:t>
            </w:r>
          </w:p>
        </w:tc>
        <w:tc>
          <w:tcPr>
            <w:tcW w:w="1559" w:type="dxa"/>
            <w:tcBorders>
              <w:left w:val="single" w:sz="4" w:space="0" w:color="auto"/>
            </w:tcBorders>
          </w:tcPr>
          <w:p w14:paraId="00D9AADD" w14:textId="77777777" w:rsidR="001C1D5D" w:rsidRPr="00C2017A" w:rsidRDefault="001C1D5D" w:rsidP="00470AD7">
            <w:pPr>
              <w:rPr>
                <w:rFonts w:ascii="Cambria" w:hAnsi="Cambria"/>
                <w:sz w:val="14"/>
                <w:szCs w:val="14"/>
              </w:rPr>
            </w:pPr>
            <w:r w:rsidRPr="00C2017A">
              <w:rPr>
                <w:rFonts w:ascii="Cambria" w:hAnsi="Cambria"/>
                <w:sz w:val="14"/>
                <w:szCs w:val="14"/>
              </w:rPr>
              <w:t>Mètre/seconde</w:t>
            </w:r>
          </w:p>
        </w:tc>
        <w:tc>
          <w:tcPr>
            <w:tcW w:w="850" w:type="dxa"/>
          </w:tcPr>
          <w:p w14:paraId="397C9DF4" w14:textId="77777777" w:rsidR="001C1D5D" w:rsidRPr="00C2017A" w:rsidRDefault="001C1D5D" w:rsidP="00470AD7">
            <w:pPr>
              <w:rPr>
                <w:rFonts w:ascii="Cambria" w:hAnsi="Cambria"/>
                <w:sz w:val="14"/>
                <w:szCs w:val="14"/>
              </w:rPr>
            </w:pPr>
            <w:proofErr w:type="gramStart"/>
            <w:r w:rsidRPr="00C2017A">
              <w:rPr>
                <w:rFonts w:ascii="Cambria" w:hAnsi="Cambria"/>
                <w:sz w:val="14"/>
                <w:szCs w:val="14"/>
              </w:rPr>
              <w:t>m</w:t>
            </w:r>
            <w:proofErr w:type="gramEnd"/>
            <w:r w:rsidRPr="00C2017A">
              <w:rPr>
                <w:rFonts w:ascii="Cambria" w:hAnsi="Cambria"/>
                <w:sz w:val="14"/>
                <w:szCs w:val="14"/>
              </w:rPr>
              <w:t>/s</w:t>
            </w:r>
          </w:p>
        </w:tc>
      </w:tr>
    </w:tbl>
    <w:p w14:paraId="14A0D494" w14:textId="77777777" w:rsidR="00FC6D48" w:rsidRPr="00C2017A" w:rsidRDefault="00720A6D" w:rsidP="00470AD7">
      <w:pPr>
        <w:rPr>
          <w:rFonts w:ascii="Cambria" w:hAnsi="Cambria"/>
          <w:sz w:val="16"/>
          <w:szCs w:val="16"/>
        </w:rPr>
      </w:pPr>
      <w:r w:rsidRPr="00C2017A">
        <w:rPr>
          <w:rFonts w:ascii="Cambria" w:hAnsi="Cambria"/>
          <w:sz w:val="16"/>
          <w:szCs w:val="16"/>
        </w:rPr>
        <w:t xml:space="preserve">  </w:t>
      </w:r>
    </w:p>
    <w:p w14:paraId="7907DE58" w14:textId="77777777" w:rsidR="00720A6D" w:rsidRPr="00C2017A" w:rsidRDefault="00720A6D" w:rsidP="00470AD7">
      <w:pPr>
        <w:rPr>
          <w:rFonts w:ascii="Cambria" w:hAnsi="Cambria"/>
          <w:sz w:val="16"/>
          <w:szCs w:val="16"/>
        </w:rPr>
      </w:pPr>
    </w:p>
    <w:p w14:paraId="3DE9D918" w14:textId="77777777" w:rsidR="00720A6D" w:rsidRPr="00C2017A" w:rsidRDefault="00720A6D" w:rsidP="00470AD7">
      <w:pPr>
        <w:rPr>
          <w:rFonts w:ascii="Cambria" w:hAnsi="Cambria"/>
          <w:sz w:val="16"/>
          <w:szCs w:val="16"/>
        </w:rPr>
      </w:pPr>
    </w:p>
    <w:p w14:paraId="4F3A42C3" w14:textId="77777777" w:rsidR="00720A6D" w:rsidRPr="00C2017A" w:rsidRDefault="00720A6D" w:rsidP="00470AD7">
      <w:pPr>
        <w:rPr>
          <w:rFonts w:ascii="Cambria" w:hAnsi="Cambria"/>
          <w:sz w:val="16"/>
          <w:szCs w:val="16"/>
        </w:rPr>
      </w:pPr>
    </w:p>
    <w:p w14:paraId="092012E7" w14:textId="77777777" w:rsidR="00720A6D" w:rsidRPr="00C2017A" w:rsidRDefault="00720A6D" w:rsidP="00470AD7">
      <w:pPr>
        <w:rPr>
          <w:rFonts w:ascii="Cambria" w:hAnsi="Cambria"/>
          <w:sz w:val="16"/>
          <w:szCs w:val="16"/>
        </w:rPr>
      </w:pPr>
    </w:p>
    <w:p w14:paraId="2E81D626" w14:textId="77777777" w:rsidR="00720A6D" w:rsidRPr="00C2017A" w:rsidRDefault="00720A6D" w:rsidP="00470AD7">
      <w:pPr>
        <w:rPr>
          <w:rFonts w:ascii="Cambria" w:hAnsi="Cambria"/>
          <w:sz w:val="16"/>
          <w:szCs w:val="16"/>
        </w:rPr>
        <w:sectPr w:rsidR="00720A6D" w:rsidRPr="00C2017A" w:rsidSect="00720A6D">
          <w:type w:val="continuous"/>
          <w:pgSz w:w="11906" w:h="16838" w:code="9"/>
          <w:pgMar w:top="1134" w:right="1134" w:bottom="1134" w:left="1134" w:header="709" w:footer="709" w:gutter="0"/>
          <w:cols w:num="2" w:sep="1" w:space="708"/>
          <w:titlePg/>
          <w:docGrid w:linePitch="360"/>
        </w:sectPr>
      </w:pPr>
    </w:p>
    <w:p w14:paraId="46014C6A" w14:textId="77777777" w:rsidR="00720A6D" w:rsidRPr="00C2017A" w:rsidRDefault="00720A6D" w:rsidP="00470AD7">
      <w:pPr>
        <w:rPr>
          <w:rFonts w:ascii="Cambria" w:hAnsi="Cambria"/>
          <w:sz w:val="16"/>
          <w:szCs w:val="16"/>
        </w:rPr>
      </w:pPr>
    </w:p>
    <w:p w14:paraId="3ADD6BD4" w14:textId="77777777" w:rsidR="00365AA9" w:rsidRPr="00C2017A" w:rsidRDefault="00365AA9" w:rsidP="00977528">
      <w:pPr>
        <w:rPr>
          <w:rFonts w:ascii="Cambria" w:hAnsi="Cambria"/>
          <w:sz w:val="16"/>
          <w:szCs w:val="16"/>
        </w:rPr>
      </w:pPr>
    </w:p>
    <w:p w14:paraId="5B7E7E61" w14:textId="77777777" w:rsidR="005A7105" w:rsidRPr="00C2017A" w:rsidRDefault="005A7105" w:rsidP="00D26E5F">
      <w:pPr>
        <w:rPr>
          <w:rFonts w:ascii="Cambria" w:hAnsi="Cambria"/>
          <w:b/>
          <w:bCs/>
          <w:sz w:val="20"/>
          <w:szCs w:val="20"/>
          <w:u w:val="single"/>
        </w:rPr>
        <w:sectPr w:rsidR="005A7105" w:rsidRPr="00C2017A" w:rsidSect="00AC4D08">
          <w:headerReference w:type="first" r:id="rId11"/>
          <w:type w:val="continuous"/>
          <w:pgSz w:w="11906" w:h="16838" w:code="9"/>
          <w:pgMar w:top="1134" w:right="1134" w:bottom="1134" w:left="1134" w:header="709" w:footer="709" w:gutter="0"/>
          <w:cols w:num="2" w:space="567"/>
          <w:titlePg/>
          <w:docGrid w:linePitch="360"/>
        </w:sectPr>
      </w:pPr>
    </w:p>
    <w:p w14:paraId="1EC32B54" w14:textId="77777777" w:rsidR="005A7105" w:rsidRPr="00C2017A" w:rsidRDefault="005A7105" w:rsidP="00D26E5F">
      <w:pPr>
        <w:rPr>
          <w:rFonts w:ascii="Cambria" w:hAnsi="Cambria"/>
          <w:b/>
          <w:bCs/>
          <w:sz w:val="20"/>
          <w:szCs w:val="20"/>
          <w:u w:val="single"/>
          <w:rtl/>
        </w:rPr>
      </w:pPr>
    </w:p>
    <w:p w14:paraId="4061F20F" w14:textId="77777777" w:rsidR="00365AA9" w:rsidRPr="00C2017A" w:rsidRDefault="00365AA9" w:rsidP="00D26E5F">
      <w:pPr>
        <w:rPr>
          <w:rFonts w:ascii="Cambria" w:hAnsi="Cambria"/>
          <w:b/>
          <w:bCs/>
          <w:sz w:val="20"/>
          <w:szCs w:val="20"/>
          <w:u w:val="single"/>
        </w:rPr>
      </w:pPr>
      <w:r w:rsidRPr="00C2017A">
        <w:rPr>
          <w:rFonts w:ascii="Cambria" w:hAnsi="Cambria"/>
          <w:b/>
          <w:bCs/>
          <w:sz w:val="20"/>
          <w:szCs w:val="20"/>
          <w:u w:val="single"/>
        </w:rPr>
        <w:t>Not</w:t>
      </w:r>
      <w:r w:rsidR="00D26E5F" w:rsidRPr="00C2017A">
        <w:rPr>
          <w:rFonts w:ascii="Cambria" w:hAnsi="Cambria"/>
          <w:b/>
          <w:bCs/>
          <w:sz w:val="20"/>
          <w:szCs w:val="20"/>
          <w:u w:val="single"/>
        </w:rPr>
        <w:t>er</w:t>
      </w:r>
      <w:r w:rsidRPr="00C2017A">
        <w:rPr>
          <w:rFonts w:ascii="Cambria" w:hAnsi="Cambria"/>
          <w:b/>
          <w:bCs/>
          <w:sz w:val="20"/>
          <w:szCs w:val="20"/>
          <w:u w:val="single"/>
        </w:rPr>
        <w:t xml:space="preserve"> bien : </w:t>
      </w:r>
    </w:p>
    <w:p w14:paraId="088FFA4D" w14:textId="77777777" w:rsidR="00365AA9" w:rsidRPr="00C2017A" w:rsidRDefault="00365AA9" w:rsidP="00977528">
      <w:pPr>
        <w:rPr>
          <w:rFonts w:ascii="Cambria" w:hAnsi="Cambria"/>
          <w:sz w:val="16"/>
          <w:szCs w:val="16"/>
        </w:rPr>
      </w:pPr>
    </w:p>
    <w:p w14:paraId="16820F14" w14:textId="1FE5EE06" w:rsidR="00420641" w:rsidRPr="00FA65FF" w:rsidRDefault="00B10735" w:rsidP="00FA65FF">
      <w:pPr>
        <w:pStyle w:val="Paragraphedeliste"/>
        <w:numPr>
          <w:ilvl w:val="0"/>
          <w:numId w:val="10"/>
        </w:numPr>
        <w:jc w:val="both"/>
        <w:rPr>
          <w:rFonts w:ascii="Cambria" w:hAnsi="Cambria"/>
          <w:sz w:val="20"/>
          <w:szCs w:val="20"/>
        </w:rPr>
      </w:pPr>
      <w:r w:rsidRPr="00FA65FF">
        <w:rPr>
          <w:rFonts w:ascii="Cambria" w:hAnsi="Cambria"/>
          <w:sz w:val="20"/>
          <w:szCs w:val="20"/>
        </w:rPr>
        <w:t>L’article soumis</w:t>
      </w:r>
      <w:r w:rsidR="00365AA9" w:rsidRPr="00FA65FF">
        <w:rPr>
          <w:rFonts w:ascii="Cambria" w:hAnsi="Cambria"/>
          <w:sz w:val="20"/>
          <w:szCs w:val="20"/>
        </w:rPr>
        <w:t xml:space="preserve"> ne contient pas d</w:t>
      </w:r>
      <w:r w:rsidRPr="00FA65FF">
        <w:rPr>
          <w:rFonts w:ascii="Cambria" w:hAnsi="Cambria"/>
          <w:sz w:val="20"/>
          <w:szCs w:val="20"/>
        </w:rPr>
        <w:t>es informations qui révèlent le nom de l’auteur (des auteurs)</w:t>
      </w:r>
      <w:r w:rsidR="00372DCC" w:rsidRPr="00FA65FF">
        <w:rPr>
          <w:rFonts w:ascii="Cambria" w:hAnsi="Cambria"/>
          <w:sz w:val="20"/>
          <w:szCs w:val="20"/>
        </w:rPr>
        <w:t xml:space="preserve"> à l’exception de la version publiable</w:t>
      </w:r>
      <w:r w:rsidRPr="00FA65FF">
        <w:rPr>
          <w:rFonts w:ascii="Cambria" w:hAnsi="Cambria"/>
          <w:sz w:val="20"/>
          <w:szCs w:val="20"/>
        </w:rPr>
        <w:t xml:space="preserve">. </w:t>
      </w:r>
    </w:p>
    <w:p w14:paraId="16892119" w14:textId="747954F7" w:rsidR="00082334" w:rsidRPr="00FA65FF" w:rsidRDefault="00082334" w:rsidP="00FA65FF">
      <w:pPr>
        <w:pStyle w:val="Paragraphedeliste"/>
        <w:numPr>
          <w:ilvl w:val="0"/>
          <w:numId w:val="10"/>
        </w:numPr>
        <w:jc w:val="both"/>
        <w:rPr>
          <w:rFonts w:ascii="Cambria" w:hAnsi="Cambria"/>
          <w:sz w:val="20"/>
          <w:szCs w:val="20"/>
        </w:rPr>
      </w:pPr>
      <w:r w:rsidRPr="00FA65FF">
        <w:rPr>
          <w:rFonts w:ascii="Cambria" w:hAnsi="Cambria"/>
          <w:sz w:val="20"/>
          <w:szCs w:val="20"/>
        </w:rPr>
        <w:t xml:space="preserve">Le Prénom et le Nom de chaque auteur, ses coordonnées complètes (adresse, </w:t>
      </w:r>
      <w:proofErr w:type="gramStart"/>
      <w:r w:rsidRPr="00FA65FF">
        <w:rPr>
          <w:rFonts w:ascii="Cambria" w:hAnsi="Cambria"/>
          <w:sz w:val="20"/>
          <w:szCs w:val="20"/>
        </w:rPr>
        <w:t>établissement,…</w:t>
      </w:r>
      <w:proofErr w:type="gramEnd"/>
      <w:r w:rsidRPr="00FA65FF">
        <w:rPr>
          <w:rFonts w:ascii="Cambria" w:hAnsi="Cambria"/>
          <w:sz w:val="20"/>
          <w:szCs w:val="20"/>
        </w:rPr>
        <w:t>..)</w:t>
      </w:r>
      <w:r w:rsidR="00303E1A" w:rsidRPr="00FA65FF">
        <w:rPr>
          <w:rFonts w:ascii="Cambria" w:hAnsi="Cambria"/>
          <w:sz w:val="20"/>
          <w:szCs w:val="20"/>
        </w:rPr>
        <w:t>, u</w:t>
      </w:r>
      <w:r w:rsidRPr="00FA65FF">
        <w:rPr>
          <w:rFonts w:ascii="Cambria" w:hAnsi="Cambria"/>
          <w:sz w:val="20"/>
          <w:szCs w:val="20"/>
        </w:rPr>
        <w:t xml:space="preserve">ne note de bas de la première page doit mentionner l’adresse E-mail du (des) auteur(s) correspondant(s), </w:t>
      </w:r>
      <w:r w:rsidRPr="00FA65FF">
        <w:rPr>
          <w:rFonts w:ascii="Cambria" w:hAnsi="Cambria"/>
          <w:sz w:val="20"/>
          <w:szCs w:val="20"/>
          <w:u w:val="single"/>
        </w:rPr>
        <w:t>le tout sauf après acceptation</w:t>
      </w:r>
      <w:r w:rsidRPr="00FA65FF">
        <w:rPr>
          <w:rFonts w:ascii="Cambria" w:hAnsi="Cambria"/>
          <w:sz w:val="20"/>
          <w:szCs w:val="20"/>
        </w:rPr>
        <w:t>.</w:t>
      </w:r>
    </w:p>
    <w:p w14:paraId="61352077" w14:textId="28055AA2" w:rsidR="00FA65FF" w:rsidRPr="00FA65FF" w:rsidRDefault="00B10735" w:rsidP="00FA65FF">
      <w:pPr>
        <w:pStyle w:val="Paragraphedeliste"/>
        <w:numPr>
          <w:ilvl w:val="0"/>
          <w:numId w:val="10"/>
        </w:numPr>
        <w:jc w:val="both"/>
        <w:rPr>
          <w:rFonts w:ascii="Cambria" w:hAnsi="Cambria"/>
          <w:sz w:val="20"/>
          <w:szCs w:val="20"/>
        </w:rPr>
      </w:pPr>
      <w:r w:rsidRPr="00FA65FF">
        <w:rPr>
          <w:rFonts w:ascii="Cambria" w:hAnsi="Cambria"/>
          <w:sz w:val="20"/>
          <w:szCs w:val="20"/>
        </w:rPr>
        <w:t xml:space="preserve">Le titre, résumé et les mots-clés </w:t>
      </w:r>
      <w:r w:rsidR="00177B55" w:rsidRPr="00FA65FF">
        <w:rPr>
          <w:rFonts w:ascii="Cambria" w:hAnsi="Cambria"/>
          <w:sz w:val="20"/>
          <w:szCs w:val="20"/>
        </w:rPr>
        <w:t xml:space="preserve">doivent être obligatoirement </w:t>
      </w:r>
      <w:r w:rsidR="00BE6912" w:rsidRPr="00FA65FF">
        <w:rPr>
          <w:rFonts w:ascii="Cambria" w:hAnsi="Cambria"/>
          <w:sz w:val="20"/>
          <w:szCs w:val="20"/>
        </w:rPr>
        <w:t>écrits</w:t>
      </w:r>
      <w:r w:rsidR="003F4281" w:rsidRPr="00FA65FF">
        <w:rPr>
          <w:rFonts w:ascii="Cambria" w:hAnsi="Cambria"/>
          <w:sz w:val="20"/>
          <w:szCs w:val="20"/>
        </w:rPr>
        <w:t xml:space="preserve"> </w:t>
      </w:r>
      <w:r w:rsidR="00177B55" w:rsidRPr="00FA65FF">
        <w:rPr>
          <w:rFonts w:ascii="Cambria" w:hAnsi="Cambria"/>
          <w:b/>
          <w:bCs/>
          <w:sz w:val="20"/>
          <w:szCs w:val="20"/>
        </w:rPr>
        <w:t>en anglais</w:t>
      </w:r>
      <w:r w:rsidRPr="00FA65FF">
        <w:rPr>
          <w:rFonts w:ascii="Cambria" w:hAnsi="Cambria"/>
          <w:b/>
          <w:bCs/>
          <w:sz w:val="20"/>
          <w:szCs w:val="20"/>
        </w:rPr>
        <w:t xml:space="preserve"> </w:t>
      </w:r>
      <w:r w:rsidR="00177B55" w:rsidRPr="00FA65FF">
        <w:rPr>
          <w:rFonts w:ascii="Cambria" w:hAnsi="Cambria"/>
          <w:b/>
          <w:bCs/>
          <w:sz w:val="20"/>
          <w:szCs w:val="20"/>
        </w:rPr>
        <w:t>et en français</w:t>
      </w:r>
      <w:r w:rsidR="00177B55" w:rsidRPr="00FA65FF">
        <w:rPr>
          <w:rFonts w:ascii="Cambria" w:hAnsi="Cambria"/>
          <w:sz w:val="20"/>
          <w:szCs w:val="20"/>
        </w:rPr>
        <w:t xml:space="preserve"> indépendamment de l’article lui-même</w:t>
      </w:r>
      <w:r w:rsidR="00BE6912" w:rsidRPr="00FA65FF">
        <w:rPr>
          <w:rFonts w:ascii="Cambria" w:hAnsi="Cambria"/>
          <w:sz w:val="20"/>
          <w:szCs w:val="20"/>
        </w:rPr>
        <w:t xml:space="preserve"> (anglais ou français)</w:t>
      </w:r>
      <w:r w:rsidR="00365AA9" w:rsidRPr="00FA65FF">
        <w:rPr>
          <w:rFonts w:ascii="Cambria" w:hAnsi="Cambria"/>
          <w:sz w:val="20"/>
          <w:szCs w:val="20"/>
        </w:rPr>
        <w:t>.</w:t>
      </w:r>
      <w:r w:rsidR="00451E31" w:rsidRPr="00FA65FF">
        <w:rPr>
          <w:rFonts w:ascii="Cambria" w:hAnsi="Cambria"/>
          <w:sz w:val="20"/>
          <w:szCs w:val="20"/>
        </w:rPr>
        <w:t xml:space="preserve"> </w:t>
      </w:r>
      <w:r w:rsidR="00365AA9" w:rsidRPr="00FA65FF">
        <w:rPr>
          <w:rFonts w:ascii="Cambria" w:hAnsi="Cambria"/>
          <w:sz w:val="20"/>
          <w:szCs w:val="20"/>
        </w:rPr>
        <w:t xml:space="preserve">Le non-respect du Template entraine automatiquement la révision de l’article.  </w:t>
      </w:r>
    </w:p>
    <w:p w14:paraId="25C783B7" w14:textId="281FBF30" w:rsidR="00365AA9" w:rsidRPr="00FA65FF" w:rsidRDefault="00FA65FF" w:rsidP="00FA65FF">
      <w:pPr>
        <w:pStyle w:val="Paragraphedeliste"/>
        <w:numPr>
          <w:ilvl w:val="0"/>
          <w:numId w:val="10"/>
        </w:numPr>
        <w:jc w:val="both"/>
        <w:rPr>
          <w:rFonts w:ascii="Cambria" w:hAnsi="Cambria"/>
          <w:sz w:val="20"/>
          <w:szCs w:val="20"/>
        </w:rPr>
      </w:pPr>
      <w:r w:rsidRPr="00FA65FF">
        <w:rPr>
          <w:rFonts w:ascii="Cambria" w:hAnsi="Cambria"/>
          <w:sz w:val="20"/>
          <w:szCs w:val="20"/>
        </w:rPr>
        <w:t xml:space="preserve">Tout article présentant un taux de plagiat supérieur à </w:t>
      </w:r>
      <w:r w:rsidRPr="00FA65FF">
        <w:rPr>
          <w:rFonts w:ascii="Cambria" w:hAnsi="Cambria"/>
          <w:b/>
          <w:bCs/>
          <w:sz w:val="20"/>
          <w:szCs w:val="20"/>
        </w:rPr>
        <w:t>20%</w:t>
      </w:r>
      <w:r w:rsidRPr="00FA65FF">
        <w:rPr>
          <w:rFonts w:ascii="Cambria" w:hAnsi="Cambria"/>
          <w:sz w:val="20"/>
          <w:szCs w:val="20"/>
        </w:rPr>
        <w:t xml:space="preserve"> sera rejeter</w:t>
      </w:r>
      <w:r>
        <w:rPr>
          <w:rFonts w:ascii="Cambria" w:hAnsi="Cambria"/>
          <w:sz w:val="20"/>
          <w:szCs w:val="20"/>
        </w:rPr>
        <w:t>.</w:t>
      </w:r>
      <w:r w:rsidR="00365AA9" w:rsidRPr="00FA65FF">
        <w:rPr>
          <w:rFonts w:ascii="Cambria" w:hAnsi="Cambria"/>
          <w:sz w:val="20"/>
          <w:szCs w:val="20"/>
        </w:rPr>
        <w:t xml:space="preserve"> </w:t>
      </w:r>
    </w:p>
    <w:p w14:paraId="7214CFD4" w14:textId="77777777" w:rsidR="005A7105" w:rsidRPr="00C2017A" w:rsidRDefault="005A7105">
      <w:pPr>
        <w:spacing w:after="160" w:line="259" w:lineRule="auto"/>
        <w:rPr>
          <w:rFonts w:ascii="Cambria" w:hAnsi="Cambria"/>
          <w:b/>
          <w:bCs/>
          <w:sz w:val="20"/>
          <w:szCs w:val="20"/>
        </w:rPr>
        <w:sectPr w:rsidR="005A7105" w:rsidRPr="00C2017A" w:rsidSect="005A7105">
          <w:type w:val="continuous"/>
          <w:pgSz w:w="11906" w:h="16838" w:code="9"/>
          <w:pgMar w:top="1134" w:right="1134" w:bottom="1134" w:left="1134" w:header="709" w:footer="709" w:gutter="0"/>
          <w:cols w:space="567"/>
          <w:titlePg/>
          <w:docGrid w:linePitch="360"/>
        </w:sectPr>
      </w:pPr>
    </w:p>
    <w:p w14:paraId="2375FBBE" w14:textId="4E2B554A" w:rsidR="00470AD7" w:rsidRPr="00C2017A" w:rsidRDefault="00470AD7" w:rsidP="00FA65FF">
      <w:pPr>
        <w:jc w:val="both"/>
        <w:rPr>
          <w:rFonts w:ascii="Cambria" w:hAnsi="Cambria"/>
          <w:b/>
          <w:bCs/>
          <w:sz w:val="20"/>
          <w:szCs w:val="20"/>
        </w:rPr>
      </w:pPr>
      <w:r w:rsidRPr="00C2017A">
        <w:rPr>
          <w:rFonts w:ascii="Cambria" w:hAnsi="Cambria"/>
          <w:b/>
          <w:bCs/>
          <w:sz w:val="20"/>
          <w:szCs w:val="20"/>
        </w:rPr>
        <w:br w:type="page"/>
      </w:r>
    </w:p>
    <w:p w14:paraId="00476817" w14:textId="77777777" w:rsidR="00FC6D48" w:rsidRPr="00C2017A" w:rsidRDefault="00FC6D48" w:rsidP="00073B50">
      <w:pPr>
        <w:spacing w:before="120" w:after="120"/>
        <w:jc w:val="both"/>
        <w:rPr>
          <w:rFonts w:ascii="Cambria" w:hAnsi="Cambria"/>
          <w:b/>
          <w:bCs/>
          <w:sz w:val="20"/>
          <w:szCs w:val="20"/>
        </w:rPr>
      </w:pPr>
      <w:r w:rsidRPr="00C2017A">
        <w:rPr>
          <w:rFonts w:ascii="Cambria" w:hAnsi="Cambria"/>
          <w:b/>
          <w:bCs/>
          <w:sz w:val="20"/>
          <w:szCs w:val="20"/>
        </w:rPr>
        <w:lastRenderedPageBreak/>
        <w:t>1</w:t>
      </w:r>
      <w:r w:rsidR="00073B50" w:rsidRPr="00C2017A">
        <w:rPr>
          <w:rFonts w:ascii="Cambria" w:hAnsi="Cambria"/>
          <w:b/>
          <w:bCs/>
          <w:sz w:val="20"/>
          <w:szCs w:val="20"/>
        </w:rPr>
        <w:t>.</w:t>
      </w:r>
      <w:r w:rsidRPr="00C2017A">
        <w:rPr>
          <w:rFonts w:ascii="Cambria" w:hAnsi="Cambria"/>
          <w:b/>
          <w:bCs/>
          <w:sz w:val="20"/>
          <w:szCs w:val="20"/>
        </w:rPr>
        <w:t xml:space="preserve"> Introduction</w:t>
      </w:r>
    </w:p>
    <w:p w14:paraId="4E70F972" w14:textId="77777777" w:rsidR="00FC6D48" w:rsidRPr="00C2017A" w:rsidRDefault="00FC6D48" w:rsidP="008808A0">
      <w:pPr>
        <w:jc w:val="both"/>
        <w:rPr>
          <w:rFonts w:ascii="Cambria" w:hAnsi="Cambria"/>
          <w:sz w:val="18"/>
          <w:szCs w:val="18"/>
        </w:rPr>
      </w:pPr>
      <w:r w:rsidRPr="00C2017A">
        <w:rPr>
          <w:rFonts w:ascii="Cambria" w:hAnsi="Cambria"/>
          <w:sz w:val="18"/>
          <w:szCs w:val="18"/>
        </w:rPr>
        <w:t>Le papier doit être rédigé en Anglais</w:t>
      </w:r>
      <w:r w:rsidR="00470AD7" w:rsidRPr="00C2017A">
        <w:rPr>
          <w:rFonts w:ascii="Cambria" w:hAnsi="Cambria"/>
          <w:sz w:val="18"/>
          <w:szCs w:val="18"/>
        </w:rPr>
        <w:t xml:space="preserve"> ou en Français</w:t>
      </w:r>
      <w:r w:rsidR="00F93FFF" w:rsidRPr="00C2017A">
        <w:rPr>
          <w:rFonts w:ascii="Cambria" w:hAnsi="Cambria"/>
          <w:sz w:val="18"/>
          <w:szCs w:val="18"/>
        </w:rPr>
        <w:t>. Tou</w:t>
      </w:r>
      <w:r w:rsidRPr="00C2017A">
        <w:rPr>
          <w:rFonts w:ascii="Cambria" w:hAnsi="Cambria"/>
          <w:sz w:val="18"/>
          <w:szCs w:val="18"/>
        </w:rPr>
        <w:t xml:space="preserve">s les </w:t>
      </w:r>
      <w:r w:rsidR="00F93FFF" w:rsidRPr="00C2017A">
        <w:rPr>
          <w:rFonts w:ascii="Cambria" w:hAnsi="Cambria"/>
          <w:sz w:val="18"/>
          <w:szCs w:val="18"/>
        </w:rPr>
        <w:t>papiers sont soumis</w:t>
      </w:r>
      <w:r w:rsidRPr="00C2017A">
        <w:rPr>
          <w:rFonts w:ascii="Cambria" w:hAnsi="Cambria"/>
          <w:sz w:val="18"/>
          <w:szCs w:val="18"/>
        </w:rPr>
        <w:t xml:space="preserve"> à des </w:t>
      </w:r>
      <w:proofErr w:type="spellStart"/>
      <w:r w:rsidRPr="00C2017A">
        <w:rPr>
          <w:rFonts w:ascii="Cambria" w:hAnsi="Cambria"/>
          <w:sz w:val="18"/>
          <w:szCs w:val="18"/>
        </w:rPr>
        <w:t>reviewers</w:t>
      </w:r>
      <w:proofErr w:type="spellEnd"/>
      <w:r w:rsidRPr="00C2017A">
        <w:rPr>
          <w:rFonts w:ascii="Cambria" w:hAnsi="Cambria"/>
          <w:sz w:val="18"/>
          <w:szCs w:val="18"/>
        </w:rPr>
        <w:t xml:space="preserve"> dans la spécia</w:t>
      </w:r>
      <w:r w:rsidR="00F93FFF" w:rsidRPr="00C2017A">
        <w:rPr>
          <w:rFonts w:ascii="Cambria" w:hAnsi="Cambria"/>
          <w:sz w:val="18"/>
          <w:szCs w:val="18"/>
        </w:rPr>
        <w:t>lité concernée</w:t>
      </w:r>
      <w:r w:rsidRPr="00C2017A">
        <w:rPr>
          <w:rFonts w:ascii="Cambria" w:hAnsi="Cambria"/>
          <w:sz w:val="18"/>
          <w:szCs w:val="18"/>
        </w:rPr>
        <w:t xml:space="preserve">. Seuls les papiers ayant reçu un avis favorable des </w:t>
      </w:r>
      <w:proofErr w:type="spellStart"/>
      <w:r w:rsidR="00F93FFF" w:rsidRPr="00C2017A">
        <w:rPr>
          <w:rFonts w:ascii="Cambria" w:hAnsi="Cambria"/>
          <w:sz w:val="18"/>
          <w:szCs w:val="18"/>
        </w:rPr>
        <w:t>reviewers</w:t>
      </w:r>
      <w:proofErr w:type="spellEnd"/>
      <w:r w:rsidRPr="00C2017A">
        <w:rPr>
          <w:rFonts w:ascii="Cambria" w:hAnsi="Cambria"/>
          <w:sz w:val="18"/>
          <w:szCs w:val="18"/>
        </w:rPr>
        <w:t xml:space="preserve"> seront acceptés pour la publication dans </w:t>
      </w:r>
      <w:r w:rsidR="008808A0">
        <w:rPr>
          <w:rFonts w:ascii="Cambria" w:hAnsi="Cambria"/>
          <w:sz w:val="18"/>
          <w:szCs w:val="18"/>
        </w:rPr>
        <w:t>« </w:t>
      </w:r>
      <w:r w:rsidR="008808A0" w:rsidRPr="008808A0">
        <w:rPr>
          <w:rFonts w:ascii="Cambria" w:hAnsi="Cambria"/>
          <w:sz w:val="18"/>
          <w:szCs w:val="18"/>
        </w:rPr>
        <w:t xml:space="preserve">International Journal of </w:t>
      </w:r>
      <w:proofErr w:type="spellStart"/>
      <w:r w:rsidR="008808A0" w:rsidRPr="008808A0">
        <w:rPr>
          <w:rFonts w:ascii="Cambria" w:hAnsi="Cambria"/>
          <w:sz w:val="18"/>
          <w:szCs w:val="18"/>
        </w:rPr>
        <w:t>Applied</w:t>
      </w:r>
      <w:proofErr w:type="spellEnd"/>
      <w:r w:rsidR="008808A0" w:rsidRPr="008808A0">
        <w:rPr>
          <w:rFonts w:ascii="Cambria" w:hAnsi="Cambria"/>
          <w:sz w:val="18"/>
          <w:szCs w:val="18"/>
        </w:rPr>
        <w:t xml:space="preserve"> </w:t>
      </w:r>
      <w:proofErr w:type="spellStart"/>
      <w:r w:rsidR="008808A0" w:rsidRPr="008808A0">
        <w:rPr>
          <w:rFonts w:ascii="Cambria" w:hAnsi="Cambria"/>
          <w:sz w:val="18"/>
          <w:szCs w:val="18"/>
        </w:rPr>
        <w:t>Research</w:t>
      </w:r>
      <w:proofErr w:type="spellEnd"/>
      <w:r w:rsidR="008808A0" w:rsidRPr="008808A0">
        <w:rPr>
          <w:rFonts w:ascii="Cambria" w:hAnsi="Cambria"/>
          <w:sz w:val="18"/>
          <w:szCs w:val="18"/>
        </w:rPr>
        <w:t xml:space="preserve"> and </w:t>
      </w:r>
      <w:proofErr w:type="spellStart"/>
      <w:r w:rsidR="008808A0" w:rsidRPr="008808A0">
        <w:rPr>
          <w:rFonts w:ascii="Cambria" w:hAnsi="Cambria"/>
          <w:sz w:val="18"/>
          <w:szCs w:val="18"/>
        </w:rPr>
        <w:t>Technology</w:t>
      </w:r>
      <w:proofErr w:type="spellEnd"/>
      <w:r w:rsidR="008808A0">
        <w:rPr>
          <w:rFonts w:ascii="Cambria" w:hAnsi="Cambria"/>
          <w:sz w:val="18"/>
          <w:szCs w:val="18"/>
        </w:rPr>
        <w:t> »</w:t>
      </w:r>
      <w:r w:rsidRPr="00C2017A">
        <w:rPr>
          <w:rFonts w:ascii="Cambria" w:hAnsi="Cambria"/>
          <w:sz w:val="18"/>
          <w:szCs w:val="18"/>
        </w:rPr>
        <w:t>.</w:t>
      </w:r>
    </w:p>
    <w:p w14:paraId="5F1E6201" w14:textId="77777777" w:rsidR="00FC6D48" w:rsidRPr="00C2017A" w:rsidRDefault="00FC6D48" w:rsidP="00AC4D08">
      <w:pPr>
        <w:jc w:val="both"/>
        <w:rPr>
          <w:rFonts w:ascii="Cambria" w:hAnsi="Cambria"/>
          <w:sz w:val="18"/>
          <w:szCs w:val="18"/>
        </w:rPr>
      </w:pPr>
      <w:r w:rsidRPr="00C2017A">
        <w:rPr>
          <w:rFonts w:ascii="Cambria" w:hAnsi="Cambria"/>
          <w:sz w:val="18"/>
          <w:szCs w:val="18"/>
        </w:rPr>
        <w:t xml:space="preserve">Les auteurs sont priés de soumettre leur manuscrit format </w:t>
      </w:r>
      <w:r w:rsidR="00A0213D" w:rsidRPr="00C2017A">
        <w:rPr>
          <w:rFonts w:ascii="Cambria" w:hAnsi="Cambria"/>
          <w:sz w:val="18"/>
          <w:szCs w:val="18"/>
        </w:rPr>
        <w:t>PDF en</w:t>
      </w:r>
      <w:r w:rsidRPr="00C2017A">
        <w:rPr>
          <w:rFonts w:ascii="Cambria" w:hAnsi="Cambria"/>
          <w:sz w:val="18"/>
          <w:szCs w:val="18"/>
        </w:rPr>
        <w:t xml:space="preserve"> ligne au site du Journal </w:t>
      </w:r>
      <w:r w:rsidR="00F93FFF" w:rsidRPr="00C2017A">
        <w:rPr>
          <w:rFonts w:ascii="Cambria" w:hAnsi="Cambria"/>
          <w:sz w:val="18"/>
          <w:szCs w:val="18"/>
        </w:rPr>
        <w:t xml:space="preserve">: </w:t>
      </w:r>
      <w:hyperlink r:id="rId12" w:history="1">
        <w:r w:rsidR="002437DF" w:rsidRPr="003A1EC6">
          <w:rPr>
            <w:rStyle w:val="Lienhypertexte"/>
            <w:rFonts w:ascii="Cambria" w:hAnsi="Cambria"/>
            <w:sz w:val="18"/>
            <w:szCs w:val="18"/>
          </w:rPr>
          <w:t>http://www.IJARTech.com</w:t>
        </w:r>
      </w:hyperlink>
      <w:r w:rsidR="002437DF">
        <w:rPr>
          <w:rFonts w:ascii="Cambria" w:hAnsi="Cambria"/>
          <w:sz w:val="18"/>
          <w:szCs w:val="18"/>
        </w:rPr>
        <w:t xml:space="preserve"> </w:t>
      </w:r>
      <w:r w:rsidRPr="00C2017A">
        <w:rPr>
          <w:rFonts w:ascii="Cambria" w:hAnsi="Cambria"/>
          <w:sz w:val="18"/>
          <w:szCs w:val="18"/>
        </w:rPr>
        <w:t xml:space="preserve"> </w:t>
      </w:r>
    </w:p>
    <w:p w14:paraId="2BA2B58D" w14:textId="377B77FE" w:rsidR="00A0213D" w:rsidRPr="00082334" w:rsidRDefault="00FC6D48" w:rsidP="008808A0">
      <w:pPr>
        <w:jc w:val="both"/>
        <w:rPr>
          <w:rFonts w:ascii="Cambria" w:hAnsi="Cambria"/>
          <w:sz w:val="18"/>
          <w:szCs w:val="18"/>
        </w:rPr>
      </w:pPr>
      <w:r w:rsidRPr="00C2017A">
        <w:rPr>
          <w:rFonts w:ascii="Cambria" w:hAnsi="Cambria"/>
          <w:sz w:val="18"/>
          <w:szCs w:val="18"/>
        </w:rPr>
        <w:t xml:space="preserve">Le nombre de pages de l’article proposé </w:t>
      </w:r>
      <w:r w:rsidRPr="00A41DCF">
        <w:rPr>
          <w:rFonts w:ascii="Cambria" w:hAnsi="Cambria"/>
          <w:b/>
          <w:bCs/>
          <w:sz w:val="18"/>
          <w:szCs w:val="18"/>
        </w:rPr>
        <w:t xml:space="preserve">ne doit pas dépasser </w:t>
      </w:r>
      <w:r w:rsidR="00661274">
        <w:rPr>
          <w:rFonts w:ascii="Cambria" w:hAnsi="Cambria"/>
          <w:b/>
          <w:bCs/>
          <w:sz w:val="18"/>
          <w:szCs w:val="18"/>
        </w:rPr>
        <w:t>dix</w:t>
      </w:r>
      <w:r w:rsidR="00AC404F" w:rsidRPr="00082334">
        <w:rPr>
          <w:rFonts w:ascii="Cambria" w:hAnsi="Cambria"/>
          <w:sz w:val="18"/>
          <w:szCs w:val="18"/>
        </w:rPr>
        <w:t xml:space="preserve"> </w:t>
      </w:r>
      <w:r w:rsidRPr="00A41DCF">
        <w:rPr>
          <w:rFonts w:ascii="Cambria" w:hAnsi="Cambria"/>
          <w:b/>
          <w:bCs/>
          <w:sz w:val="18"/>
          <w:szCs w:val="18"/>
        </w:rPr>
        <w:t>pages</w:t>
      </w:r>
      <w:r w:rsidR="008808A0" w:rsidRPr="00082334">
        <w:rPr>
          <w:rFonts w:ascii="Cambria" w:hAnsi="Cambria"/>
          <w:sz w:val="18"/>
          <w:szCs w:val="18"/>
        </w:rPr>
        <w:t xml:space="preserve"> indépendamment de l’annexe</w:t>
      </w:r>
      <w:r w:rsidR="00AC404F" w:rsidRPr="00082334">
        <w:rPr>
          <w:rFonts w:ascii="Cambria" w:hAnsi="Cambria"/>
          <w:sz w:val="18"/>
          <w:szCs w:val="18"/>
        </w:rPr>
        <w:t xml:space="preserve">. </w:t>
      </w:r>
    </w:p>
    <w:p w14:paraId="1C1BBF5C" w14:textId="77777777" w:rsidR="00FC6D48" w:rsidRPr="00C2017A" w:rsidRDefault="00FC6D48" w:rsidP="00073B50">
      <w:pPr>
        <w:spacing w:before="120" w:after="120"/>
        <w:jc w:val="both"/>
        <w:rPr>
          <w:rFonts w:ascii="Cambria" w:hAnsi="Cambria"/>
          <w:b/>
          <w:bCs/>
          <w:sz w:val="20"/>
          <w:szCs w:val="20"/>
        </w:rPr>
      </w:pPr>
      <w:r w:rsidRPr="00C2017A">
        <w:rPr>
          <w:rFonts w:ascii="Cambria" w:hAnsi="Cambria"/>
          <w:b/>
          <w:bCs/>
          <w:sz w:val="20"/>
          <w:szCs w:val="20"/>
        </w:rPr>
        <w:t>2</w:t>
      </w:r>
      <w:r w:rsidR="00073B50" w:rsidRPr="00C2017A">
        <w:rPr>
          <w:rFonts w:ascii="Cambria" w:hAnsi="Cambria"/>
          <w:b/>
          <w:bCs/>
          <w:sz w:val="20"/>
          <w:szCs w:val="20"/>
        </w:rPr>
        <w:t>.</w:t>
      </w:r>
      <w:r w:rsidRPr="00C2017A">
        <w:rPr>
          <w:rFonts w:ascii="Cambria" w:hAnsi="Cambria"/>
          <w:b/>
          <w:bCs/>
          <w:sz w:val="20"/>
          <w:szCs w:val="20"/>
        </w:rPr>
        <w:t xml:space="preserve"> Présentation du manuscrit</w:t>
      </w:r>
    </w:p>
    <w:p w14:paraId="6F88FDCB" w14:textId="77777777" w:rsidR="00FC6D48" w:rsidRPr="00C2017A" w:rsidRDefault="00FC6D48" w:rsidP="006C7175">
      <w:pPr>
        <w:jc w:val="both"/>
        <w:rPr>
          <w:rFonts w:ascii="Cambria" w:hAnsi="Cambria"/>
          <w:sz w:val="18"/>
          <w:szCs w:val="18"/>
        </w:rPr>
      </w:pPr>
      <w:r w:rsidRPr="00C2017A">
        <w:rPr>
          <w:rFonts w:ascii="Cambria" w:hAnsi="Cambria"/>
          <w:sz w:val="18"/>
          <w:szCs w:val="18"/>
        </w:rPr>
        <w:t xml:space="preserve">Le manuscrit, saisi en ligne simple, en double colonne, en caractère </w:t>
      </w:r>
      <w:r w:rsidR="00ED5E1C" w:rsidRPr="00C2017A">
        <w:rPr>
          <w:rFonts w:ascii="Cambria" w:hAnsi="Cambria"/>
          <w:sz w:val="18"/>
          <w:szCs w:val="18"/>
        </w:rPr>
        <w:t>Cambria</w:t>
      </w:r>
      <w:r w:rsidRPr="00C2017A">
        <w:rPr>
          <w:rFonts w:ascii="Cambria" w:hAnsi="Cambria"/>
          <w:sz w:val="18"/>
          <w:szCs w:val="18"/>
        </w:rPr>
        <w:t xml:space="preserve">, taille </w:t>
      </w:r>
      <w:r w:rsidR="006C7175" w:rsidRPr="00C2017A">
        <w:rPr>
          <w:rFonts w:ascii="Cambria" w:hAnsi="Cambria"/>
          <w:sz w:val="18"/>
          <w:szCs w:val="18"/>
        </w:rPr>
        <w:t>9</w:t>
      </w:r>
      <w:r w:rsidR="00F93FFF" w:rsidRPr="00C2017A">
        <w:rPr>
          <w:rFonts w:ascii="Cambria" w:hAnsi="Cambria"/>
          <w:sz w:val="18"/>
          <w:szCs w:val="18"/>
        </w:rPr>
        <w:t>, avec des marges de 2</w:t>
      </w:r>
      <w:r w:rsidRPr="00C2017A">
        <w:rPr>
          <w:rFonts w:ascii="Cambria" w:hAnsi="Cambria"/>
          <w:sz w:val="18"/>
          <w:szCs w:val="18"/>
        </w:rPr>
        <w:t xml:space="preserve"> cm, doit comprendre, dans l’ordre : </w:t>
      </w:r>
      <w:r w:rsidR="00ED5E1C" w:rsidRPr="00C2017A">
        <w:rPr>
          <w:rFonts w:ascii="Cambria" w:hAnsi="Cambria"/>
          <w:sz w:val="18"/>
          <w:szCs w:val="18"/>
        </w:rPr>
        <w:t>un</w:t>
      </w:r>
      <w:r w:rsidRPr="00C2017A">
        <w:rPr>
          <w:rFonts w:ascii="Cambria" w:hAnsi="Cambria"/>
          <w:sz w:val="18"/>
          <w:szCs w:val="18"/>
        </w:rPr>
        <w:t xml:space="preserve"> résumé</w:t>
      </w:r>
      <w:r w:rsidR="00F93FFF" w:rsidRPr="00C2017A">
        <w:rPr>
          <w:rFonts w:ascii="Cambria" w:hAnsi="Cambria"/>
          <w:sz w:val="18"/>
          <w:szCs w:val="18"/>
        </w:rPr>
        <w:t xml:space="preserve"> (en A</w:t>
      </w:r>
      <w:r w:rsidR="00ED5E1C" w:rsidRPr="00C2017A">
        <w:rPr>
          <w:rFonts w:ascii="Cambria" w:hAnsi="Cambria"/>
          <w:sz w:val="18"/>
          <w:szCs w:val="18"/>
        </w:rPr>
        <w:t>nglais</w:t>
      </w:r>
      <w:r w:rsidR="00F93FFF" w:rsidRPr="00C2017A">
        <w:rPr>
          <w:rFonts w:ascii="Cambria" w:hAnsi="Cambria"/>
          <w:sz w:val="18"/>
          <w:szCs w:val="18"/>
        </w:rPr>
        <w:t>, Arabe</w:t>
      </w:r>
      <w:r w:rsidR="00ED5E1C" w:rsidRPr="00C2017A">
        <w:rPr>
          <w:rFonts w:ascii="Cambria" w:hAnsi="Cambria"/>
          <w:sz w:val="18"/>
          <w:szCs w:val="18"/>
        </w:rPr>
        <w:t xml:space="preserve"> et en Français)</w:t>
      </w:r>
      <w:r w:rsidRPr="00C2017A">
        <w:rPr>
          <w:rFonts w:ascii="Cambria" w:hAnsi="Cambria"/>
          <w:sz w:val="18"/>
          <w:szCs w:val="18"/>
        </w:rPr>
        <w:t>, le texte (y compris figures et tableaux), une bibliographie et, éventuellement, des annexes. Toutes les pages</w:t>
      </w:r>
      <w:r w:rsidR="00ED5E1C" w:rsidRPr="00C2017A">
        <w:rPr>
          <w:rFonts w:ascii="Cambria" w:hAnsi="Cambria"/>
          <w:sz w:val="18"/>
          <w:szCs w:val="18"/>
        </w:rPr>
        <w:t xml:space="preserve">, excepté la première page </w:t>
      </w:r>
      <w:r w:rsidRPr="00C2017A">
        <w:rPr>
          <w:rFonts w:ascii="Cambria" w:hAnsi="Cambria"/>
          <w:sz w:val="18"/>
          <w:szCs w:val="18"/>
        </w:rPr>
        <w:t>doivent être numérotées.</w:t>
      </w:r>
    </w:p>
    <w:p w14:paraId="757D389F" w14:textId="77777777" w:rsidR="00FC6D48" w:rsidRPr="00C2017A" w:rsidRDefault="00ED5E1C" w:rsidP="00073B50">
      <w:pPr>
        <w:spacing w:before="120" w:after="120"/>
        <w:jc w:val="both"/>
        <w:rPr>
          <w:rFonts w:ascii="Cambria" w:hAnsi="Cambria"/>
          <w:b/>
          <w:bCs/>
          <w:sz w:val="20"/>
          <w:szCs w:val="20"/>
        </w:rPr>
      </w:pPr>
      <w:r w:rsidRPr="00C2017A">
        <w:rPr>
          <w:rFonts w:ascii="Cambria" w:hAnsi="Cambria"/>
          <w:b/>
          <w:bCs/>
          <w:sz w:val="20"/>
          <w:szCs w:val="20"/>
        </w:rPr>
        <w:t>3</w:t>
      </w:r>
      <w:r w:rsidR="00073B50" w:rsidRPr="00C2017A">
        <w:rPr>
          <w:rFonts w:ascii="Cambria" w:hAnsi="Cambria"/>
          <w:b/>
          <w:bCs/>
          <w:sz w:val="20"/>
          <w:szCs w:val="20"/>
        </w:rPr>
        <w:t xml:space="preserve">. </w:t>
      </w:r>
      <w:r w:rsidRPr="00C2017A">
        <w:rPr>
          <w:rFonts w:ascii="Cambria" w:hAnsi="Cambria"/>
          <w:b/>
          <w:bCs/>
          <w:sz w:val="20"/>
          <w:szCs w:val="20"/>
        </w:rPr>
        <w:t>R</w:t>
      </w:r>
      <w:r w:rsidR="00FC6D48" w:rsidRPr="00C2017A">
        <w:rPr>
          <w:rFonts w:ascii="Cambria" w:hAnsi="Cambria"/>
          <w:b/>
          <w:bCs/>
          <w:sz w:val="20"/>
          <w:szCs w:val="20"/>
        </w:rPr>
        <w:t>ésumés</w:t>
      </w:r>
    </w:p>
    <w:p w14:paraId="5FF230E8" w14:textId="77777777" w:rsidR="00ED5E1C" w:rsidRPr="007C2E36" w:rsidRDefault="00ED5E1C" w:rsidP="0069732E">
      <w:pPr>
        <w:jc w:val="both"/>
        <w:rPr>
          <w:rFonts w:ascii="Cambria" w:hAnsi="Cambria"/>
          <w:color w:val="FF0000"/>
          <w:sz w:val="18"/>
          <w:szCs w:val="18"/>
        </w:rPr>
      </w:pPr>
      <w:r w:rsidRPr="00C2017A">
        <w:rPr>
          <w:rFonts w:ascii="Cambria" w:hAnsi="Cambria"/>
          <w:sz w:val="18"/>
          <w:szCs w:val="18"/>
        </w:rPr>
        <w:t>Le</w:t>
      </w:r>
      <w:r w:rsidR="00FC6D48" w:rsidRPr="00C2017A">
        <w:rPr>
          <w:rFonts w:ascii="Cambria" w:hAnsi="Cambria"/>
          <w:sz w:val="18"/>
          <w:szCs w:val="18"/>
        </w:rPr>
        <w:t xml:space="preserve"> résumé doit être concis tout en étant explicite, </w:t>
      </w:r>
    </w:p>
    <w:p w14:paraId="694B2BF1" w14:textId="77777777" w:rsidR="00FC6D48" w:rsidRPr="00C2017A" w:rsidRDefault="00ED5E1C" w:rsidP="00A0213D">
      <w:pPr>
        <w:jc w:val="both"/>
        <w:rPr>
          <w:rFonts w:ascii="Cambria" w:hAnsi="Cambria"/>
          <w:sz w:val="18"/>
          <w:szCs w:val="18"/>
        </w:rPr>
      </w:pPr>
      <w:r w:rsidRPr="00C2017A">
        <w:rPr>
          <w:rFonts w:ascii="Cambria" w:hAnsi="Cambria"/>
          <w:sz w:val="18"/>
          <w:szCs w:val="18"/>
        </w:rPr>
        <w:t>Le</w:t>
      </w:r>
      <w:r w:rsidR="00AD31DC" w:rsidRPr="00C2017A">
        <w:rPr>
          <w:rFonts w:ascii="Cambria" w:hAnsi="Cambria"/>
          <w:sz w:val="18"/>
          <w:szCs w:val="18"/>
        </w:rPr>
        <w:t xml:space="preserve"> résumé </w:t>
      </w:r>
      <w:r w:rsidRPr="00C2017A">
        <w:rPr>
          <w:rFonts w:ascii="Cambria" w:hAnsi="Cambria"/>
          <w:sz w:val="18"/>
          <w:szCs w:val="18"/>
        </w:rPr>
        <w:t xml:space="preserve">doit être écrit </w:t>
      </w:r>
      <w:r w:rsidR="00FC6D48" w:rsidRPr="00C2017A">
        <w:rPr>
          <w:rFonts w:ascii="Cambria" w:hAnsi="Cambria"/>
          <w:sz w:val="18"/>
          <w:szCs w:val="18"/>
        </w:rPr>
        <w:t xml:space="preserve">en Français et en Anglais </w:t>
      </w:r>
      <w:r w:rsidR="00FC6D48" w:rsidRPr="00082334">
        <w:rPr>
          <w:rFonts w:ascii="Cambria" w:hAnsi="Cambria"/>
          <w:sz w:val="18"/>
          <w:szCs w:val="18"/>
        </w:rPr>
        <w:t xml:space="preserve">(maximum 200 mots pour chaque résumé). Elle comportera </w:t>
      </w:r>
      <w:r w:rsidR="00FC6D48" w:rsidRPr="00C2017A">
        <w:rPr>
          <w:rFonts w:ascii="Cambria" w:hAnsi="Cambria"/>
          <w:sz w:val="18"/>
          <w:szCs w:val="18"/>
        </w:rPr>
        <w:t>également au maximum cinq mots clés en Français et en Anglais (écrits en minuscules séparés par des barres obliques).</w:t>
      </w:r>
    </w:p>
    <w:p w14:paraId="03E19977" w14:textId="77777777" w:rsidR="00FC6D48" w:rsidRPr="00C2017A" w:rsidRDefault="006C7175" w:rsidP="006C7175">
      <w:pPr>
        <w:pStyle w:val="Titre2"/>
        <w:numPr>
          <w:ilvl w:val="1"/>
          <w:numId w:val="1"/>
        </w:numPr>
        <w:spacing w:after="120"/>
        <w:ind w:left="0"/>
        <w:rPr>
          <w:rFonts w:ascii="Cambria" w:eastAsia="MS Mincho" w:hAnsi="Cambria"/>
          <w:b/>
          <w:i w:val="0"/>
        </w:rPr>
      </w:pPr>
      <w:r w:rsidRPr="00C2017A">
        <w:rPr>
          <w:rFonts w:ascii="Cambria" w:eastAsia="MS Mincho" w:hAnsi="Cambria"/>
          <w:b/>
          <w:i w:val="0"/>
        </w:rPr>
        <w:t xml:space="preserve">3.1- </w:t>
      </w:r>
      <w:r w:rsidR="00FC6D48" w:rsidRPr="00C2017A">
        <w:rPr>
          <w:rFonts w:ascii="Cambria" w:eastAsia="MS Mincho" w:hAnsi="Cambria"/>
          <w:b/>
          <w:i w:val="0"/>
        </w:rPr>
        <w:t xml:space="preserve">Volume du manuscrit </w:t>
      </w:r>
    </w:p>
    <w:p w14:paraId="00C926B4" w14:textId="6D656BF2" w:rsidR="00FC6D48" w:rsidRPr="00082334" w:rsidRDefault="00FC6D48" w:rsidP="006C7175">
      <w:pPr>
        <w:jc w:val="both"/>
        <w:rPr>
          <w:rFonts w:ascii="Cambria" w:hAnsi="Cambria"/>
          <w:sz w:val="18"/>
          <w:szCs w:val="18"/>
        </w:rPr>
      </w:pPr>
      <w:r w:rsidRPr="00082334">
        <w:rPr>
          <w:rFonts w:ascii="Cambria" w:hAnsi="Cambria"/>
          <w:sz w:val="18"/>
          <w:szCs w:val="18"/>
        </w:rPr>
        <w:t xml:space="preserve">Le texte complet du manuscrit ne doit pas dépasser </w:t>
      </w:r>
      <w:r w:rsidR="00A55F39">
        <w:rPr>
          <w:rFonts w:ascii="Cambria" w:hAnsi="Cambria"/>
          <w:sz w:val="18"/>
          <w:szCs w:val="18"/>
        </w:rPr>
        <w:t>dix</w:t>
      </w:r>
      <w:r w:rsidRPr="00082334">
        <w:rPr>
          <w:rFonts w:ascii="Cambria" w:hAnsi="Cambria"/>
          <w:sz w:val="18"/>
          <w:szCs w:val="18"/>
        </w:rPr>
        <w:t xml:space="preserve"> pages au format indiqué</w:t>
      </w:r>
      <w:r w:rsidR="0069732E" w:rsidRPr="00082334">
        <w:rPr>
          <w:rFonts w:ascii="Cambria" w:hAnsi="Cambria"/>
          <w:sz w:val="18"/>
          <w:szCs w:val="18"/>
        </w:rPr>
        <w:t xml:space="preserve"> y compris l’annexe</w:t>
      </w:r>
      <w:r w:rsidRPr="00082334">
        <w:rPr>
          <w:rFonts w:ascii="Cambria" w:hAnsi="Cambria"/>
          <w:sz w:val="18"/>
          <w:szCs w:val="18"/>
        </w:rPr>
        <w:t>.</w:t>
      </w:r>
    </w:p>
    <w:p w14:paraId="3FDE6AE8" w14:textId="77777777" w:rsidR="00FC6D48" w:rsidRPr="00C2017A" w:rsidRDefault="006C7175" w:rsidP="006C7175">
      <w:pPr>
        <w:pStyle w:val="Titre2"/>
        <w:numPr>
          <w:ilvl w:val="1"/>
          <w:numId w:val="1"/>
        </w:numPr>
        <w:spacing w:after="120"/>
        <w:ind w:left="0"/>
        <w:rPr>
          <w:rFonts w:ascii="Cambria" w:eastAsia="MS Mincho" w:hAnsi="Cambria"/>
          <w:b/>
          <w:i w:val="0"/>
        </w:rPr>
      </w:pPr>
      <w:r w:rsidRPr="00C2017A">
        <w:rPr>
          <w:rFonts w:ascii="Cambria" w:eastAsia="MS Mincho" w:hAnsi="Cambria"/>
          <w:b/>
          <w:i w:val="0"/>
        </w:rPr>
        <w:t>3.2-</w:t>
      </w:r>
      <w:r w:rsidR="00FC6D48" w:rsidRPr="00C2017A">
        <w:rPr>
          <w:rFonts w:ascii="Cambria" w:eastAsia="MS Mincho" w:hAnsi="Cambria"/>
          <w:b/>
          <w:i w:val="0"/>
        </w:rPr>
        <w:t xml:space="preserve">Titre des </w:t>
      </w:r>
      <w:r w:rsidRPr="00C2017A">
        <w:rPr>
          <w:rFonts w:ascii="Cambria" w:eastAsia="MS Mincho" w:hAnsi="Cambria"/>
          <w:b/>
          <w:i w:val="0"/>
        </w:rPr>
        <w:t>parties</w:t>
      </w:r>
    </w:p>
    <w:p w14:paraId="52B823DE" w14:textId="77777777" w:rsidR="00FC6D48" w:rsidRPr="00C2017A" w:rsidRDefault="00FC6D48" w:rsidP="006C7175">
      <w:pPr>
        <w:jc w:val="both"/>
        <w:rPr>
          <w:rFonts w:ascii="Cambria" w:hAnsi="Cambria"/>
          <w:sz w:val="18"/>
          <w:szCs w:val="18"/>
        </w:rPr>
      </w:pPr>
      <w:r w:rsidRPr="00C2017A">
        <w:rPr>
          <w:rFonts w:ascii="Cambria" w:hAnsi="Cambria"/>
          <w:sz w:val="18"/>
          <w:szCs w:val="18"/>
        </w:rPr>
        <w:t xml:space="preserve">Les titres des </w:t>
      </w:r>
      <w:r w:rsidR="006C7175" w:rsidRPr="00C2017A">
        <w:rPr>
          <w:rFonts w:ascii="Cambria" w:hAnsi="Cambria"/>
          <w:sz w:val="18"/>
          <w:szCs w:val="18"/>
        </w:rPr>
        <w:t>parties</w:t>
      </w:r>
      <w:r w:rsidRPr="00C2017A">
        <w:rPr>
          <w:rFonts w:ascii="Cambria" w:hAnsi="Cambria"/>
          <w:sz w:val="18"/>
          <w:szCs w:val="18"/>
        </w:rPr>
        <w:t xml:space="preserve"> sont numérotés comme suit : 1 ; 1.1 ; 1.1.1 ; … et en caractère </w:t>
      </w:r>
      <w:r w:rsidR="006C7175" w:rsidRPr="00C2017A">
        <w:rPr>
          <w:rFonts w:ascii="Cambria" w:hAnsi="Cambria"/>
          <w:sz w:val="18"/>
          <w:szCs w:val="18"/>
        </w:rPr>
        <w:t>Cambria</w:t>
      </w:r>
      <w:r w:rsidRPr="00C2017A">
        <w:rPr>
          <w:rFonts w:ascii="Cambria" w:hAnsi="Cambria"/>
          <w:sz w:val="18"/>
          <w:szCs w:val="18"/>
        </w:rPr>
        <w:t xml:space="preserve">. </w:t>
      </w:r>
    </w:p>
    <w:p w14:paraId="7D44DBEE" w14:textId="77777777" w:rsidR="00FC6D48" w:rsidRPr="00C2017A" w:rsidRDefault="006C7175" w:rsidP="006C7175">
      <w:pPr>
        <w:pStyle w:val="Titre2"/>
        <w:numPr>
          <w:ilvl w:val="1"/>
          <w:numId w:val="1"/>
        </w:numPr>
        <w:spacing w:after="120"/>
        <w:ind w:left="0"/>
        <w:rPr>
          <w:rFonts w:ascii="Cambria" w:eastAsia="MS Mincho" w:hAnsi="Cambria"/>
          <w:b/>
          <w:i w:val="0"/>
        </w:rPr>
      </w:pPr>
      <w:r w:rsidRPr="00C2017A">
        <w:rPr>
          <w:rFonts w:ascii="Cambria" w:eastAsia="MS Mincho" w:hAnsi="Cambria"/>
          <w:b/>
          <w:i w:val="0"/>
        </w:rPr>
        <w:t xml:space="preserve">3.3- </w:t>
      </w:r>
      <w:r w:rsidR="00FC6D48" w:rsidRPr="00C2017A">
        <w:rPr>
          <w:rFonts w:ascii="Cambria" w:eastAsia="MS Mincho" w:hAnsi="Cambria"/>
          <w:b/>
          <w:i w:val="0"/>
        </w:rPr>
        <w:t>Figures et tableaux</w:t>
      </w:r>
    </w:p>
    <w:p w14:paraId="55B622F5" w14:textId="77777777" w:rsidR="00FC6D48" w:rsidRPr="00C2017A" w:rsidRDefault="00FC6D48" w:rsidP="00FC6D48">
      <w:pPr>
        <w:jc w:val="both"/>
        <w:rPr>
          <w:rFonts w:ascii="Cambria" w:hAnsi="Cambria"/>
          <w:sz w:val="18"/>
          <w:szCs w:val="18"/>
        </w:rPr>
      </w:pPr>
      <w:r w:rsidRPr="00C2017A">
        <w:rPr>
          <w:rFonts w:ascii="Cambria" w:hAnsi="Cambria"/>
          <w:sz w:val="18"/>
          <w:szCs w:val="18"/>
        </w:rPr>
        <w:t>Les figures et les tableaux seront numérotés en chiffres arabes croissant au fur et à mesure de leur apparition dans le texte. Les figures, avec leurs légendes et les tableaux, avec leurs titres doivent être intégrés dans le corps du texte.</w:t>
      </w:r>
    </w:p>
    <w:p w14:paraId="4768079E" w14:textId="77777777" w:rsidR="006C7175" w:rsidRPr="00C2017A" w:rsidRDefault="006C7175" w:rsidP="00FC6D48">
      <w:pPr>
        <w:jc w:val="both"/>
        <w:rPr>
          <w:rFonts w:ascii="Cambria" w:hAnsi="Cambria"/>
          <w:sz w:val="18"/>
          <w:szCs w:val="18"/>
        </w:rPr>
      </w:pPr>
    </w:p>
    <w:p w14:paraId="7CF9007A" w14:textId="77777777" w:rsidR="00FC6D48" w:rsidRPr="00C2017A" w:rsidRDefault="006C7175" w:rsidP="00A0213D">
      <w:pPr>
        <w:pStyle w:val="Titre2"/>
        <w:numPr>
          <w:ilvl w:val="2"/>
          <w:numId w:val="1"/>
        </w:numPr>
        <w:spacing w:before="0" w:after="120"/>
        <w:ind w:left="0"/>
        <w:rPr>
          <w:rFonts w:ascii="Cambria" w:eastAsia="MS Mincho" w:hAnsi="Cambria"/>
          <w:b/>
          <w:i w:val="0"/>
          <w:u w:val="single"/>
        </w:rPr>
      </w:pPr>
      <w:r w:rsidRPr="00C2017A">
        <w:rPr>
          <w:rFonts w:ascii="Cambria" w:eastAsia="MS Mincho" w:hAnsi="Cambria"/>
          <w:b/>
          <w:i w:val="0"/>
          <w:sz w:val="18"/>
          <w:szCs w:val="18"/>
          <w:u w:val="single"/>
        </w:rPr>
        <w:t xml:space="preserve">3.3.1 </w:t>
      </w:r>
      <w:r w:rsidR="00FC6D48" w:rsidRPr="00C2017A">
        <w:rPr>
          <w:rFonts w:ascii="Cambria" w:eastAsia="MS Mincho" w:hAnsi="Cambria"/>
          <w:b/>
          <w:i w:val="0"/>
          <w:sz w:val="18"/>
          <w:szCs w:val="18"/>
          <w:u w:val="single"/>
        </w:rPr>
        <w:t xml:space="preserve">Figures </w:t>
      </w:r>
    </w:p>
    <w:p w14:paraId="77943E7B" w14:textId="77777777" w:rsidR="00FC6D48" w:rsidRPr="00C2017A" w:rsidRDefault="00FC6D48" w:rsidP="004D6E23">
      <w:pPr>
        <w:jc w:val="both"/>
        <w:rPr>
          <w:rFonts w:ascii="Cambria" w:hAnsi="Cambria"/>
          <w:sz w:val="18"/>
          <w:szCs w:val="18"/>
        </w:rPr>
      </w:pPr>
      <w:r w:rsidRPr="00C2017A">
        <w:rPr>
          <w:rFonts w:ascii="Cambria" w:hAnsi="Cambria"/>
          <w:sz w:val="18"/>
          <w:szCs w:val="18"/>
        </w:rPr>
        <w:t>Toutes les illustrations (schémas ou photographies) doivent être app</w:t>
      </w:r>
      <w:r w:rsidR="00A0213D" w:rsidRPr="00C2017A">
        <w:rPr>
          <w:rFonts w:ascii="Cambria" w:hAnsi="Cambria"/>
          <w:sz w:val="18"/>
          <w:szCs w:val="18"/>
        </w:rPr>
        <w:t xml:space="preserve">elées dans le texte. On écrira </w:t>
      </w:r>
      <w:r w:rsidR="004D6E23" w:rsidRPr="00C2017A">
        <w:rPr>
          <w:rFonts w:ascii="Cambria" w:hAnsi="Cambria"/>
          <w:sz w:val="18"/>
          <w:szCs w:val="18"/>
        </w:rPr>
        <w:t>f</w:t>
      </w:r>
      <w:r w:rsidRPr="00C2017A">
        <w:rPr>
          <w:rFonts w:ascii="Cambria" w:hAnsi="Cambria"/>
          <w:sz w:val="18"/>
          <w:szCs w:val="18"/>
        </w:rPr>
        <w:t>ig</w:t>
      </w:r>
      <w:r w:rsidR="004D6E23" w:rsidRPr="00C2017A">
        <w:rPr>
          <w:rFonts w:ascii="Cambria" w:hAnsi="Cambria"/>
          <w:sz w:val="18"/>
          <w:szCs w:val="18"/>
        </w:rPr>
        <w:t xml:space="preserve">ure. </w:t>
      </w:r>
      <w:r w:rsidRPr="00C2017A">
        <w:rPr>
          <w:rFonts w:ascii="Cambria" w:hAnsi="Cambria"/>
          <w:sz w:val="18"/>
          <w:szCs w:val="18"/>
        </w:rPr>
        <w:t>1 en toutes lettres dans le texte</w:t>
      </w:r>
      <w:r w:rsidR="004D6E23" w:rsidRPr="00C2017A">
        <w:rPr>
          <w:rFonts w:ascii="Cambria" w:hAnsi="Cambria"/>
          <w:sz w:val="18"/>
          <w:szCs w:val="18"/>
        </w:rPr>
        <w:t xml:space="preserve">. </w:t>
      </w:r>
      <w:r w:rsidR="002B1C9A" w:rsidRPr="00C2017A">
        <w:rPr>
          <w:rFonts w:ascii="Cambria" w:hAnsi="Cambria"/>
          <w:sz w:val="18"/>
          <w:szCs w:val="18"/>
        </w:rPr>
        <w:t>Les légendes seront écrites comme mentionné au-dessous de la figure.</w:t>
      </w:r>
    </w:p>
    <w:p w14:paraId="0D2DDFC2" w14:textId="77777777" w:rsidR="00FC6D48" w:rsidRPr="00C2017A" w:rsidRDefault="00156121" w:rsidP="00FC6D48">
      <w:pPr>
        <w:jc w:val="both"/>
        <w:rPr>
          <w:rFonts w:ascii="Cambria" w:hAnsi="Cambria"/>
          <w:sz w:val="18"/>
          <w:szCs w:val="18"/>
        </w:rPr>
      </w:pPr>
      <w:r w:rsidRPr="00C2017A">
        <w:rPr>
          <w:noProof/>
        </w:rPr>
        <w:drawing>
          <wp:anchor distT="0" distB="0" distL="114300" distR="114300" simplePos="0" relativeHeight="251658240" behindDoc="1" locked="0" layoutInCell="1" allowOverlap="1" wp14:anchorId="1204625F" wp14:editId="4D3EA124">
            <wp:simplePos x="0" y="0"/>
            <wp:positionH relativeFrom="column">
              <wp:align>right</wp:align>
            </wp:positionH>
            <wp:positionV relativeFrom="paragraph">
              <wp:posOffset>11948</wp:posOffset>
            </wp:positionV>
            <wp:extent cx="2878901" cy="154902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8901" cy="1549021"/>
                    </a:xfrm>
                    <a:prstGeom prst="rect">
                      <a:avLst/>
                    </a:prstGeom>
                  </pic:spPr>
                </pic:pic>
              </a:graphicData>
            </a:graphic>
            <wp14:sizeRelH relativeFrom="page">
              <wp14:pctWidth>0</wp14:pctWidth>
            </wp14:sizeRelH>
            <wp14:sizeRelV relativeFrom="page">
              <wp14:pctHeight>0</wp14:pctHeight>
            </wp14:sizeRelV>
          </wp:anchor>
        </w:drawing>
      </w:r>
    </w:p>
    <w:p w14:paraId="33EDDEAF" w14:textId="77777777" w:rsidR="00FC6D48" w:rsidRPr="00C2017A" w:rsidRDefault="00FC6D48" w:rsidP="00FC6D48">
      <w:pPr>
        <w:jc w:val="center"/>
        <w:rPr>
          <w:rFonts w:ascii="Cambria" w:hAnsi="Cambria"/>
          <w:b/>
          <w:sz w:val="20"/>
          <w:szCs w:val="20"/>
        </w:rPr>
      </w:pPr>
    </w:p>
    <w:p w14:paraId="4784A4CF" w14:textId="77777777" w:rsidR="00FC6D48" w:rsidRPr="00C2017A" w:rsidRDefault="00FC6D48" w:rsidP="00FC6D48">
      <w:pPr>
        <w:jc w:val="center"/>
        <w:rPr>
          <w:rFonts w:ascii="Cambria" w:hAnsi="Cambria"/>
          <w:b/>
          <w:sz w:val="20"/>
          <w:szCs w:val="20"/>
        </w:rPr>
      </w:pPr>
    </w:p>
    <w:p w14:paraId="46B36CBF" w14:textId="77777777" w:rsidR="00FC6D48" w:rsidRPr="00C2017A" w:rsidRDefault="00FC6D48" w:rsidP="00FC6D48">
      <w:pPr>
        <w:jc w:val="center"/>
        <w:rPr>
          <w:rFonts w:ascii="Cambria" w:hAnsi="Cambria"/>
          <w:noProof/>
          <w:sz w:val="20"/>
          <w:szCs w:val="20"/>
        </w:rPr>
      </w:pPr>
    </w:p>
    <w:p w14:paraId="6C5FA32A" w14:textId="77777777" w:rsidR="00A0213D" w:rsidRPr="00C2017A" w:rsidRDefault="00A0213D" w:rsidP="00FC6D48">
      <w:pPr>
        <w:jc w:val="center"/>
        <w:rPr>
          <w:rFonts w:ascii="Cambria" w:hAnsi="Cambria"/>
          <w:noProof/>
          <w:sz w:val="20"/>
          <w:szCs w:val="20"/>
        </w:rPr>
      </w:pPr>
    </w:p>
    <w:p w14:paraId="2C0382E9" w14:textId="77777777" w:rsidR="00A0213D" w:rsidRPr="00C2017A" w:rsidRDefault="00A0213D" w:rsidP="00FC6D48">
      <w:pPr>
        <w:jc w:val="center"/>
        <w:rPr>
          <w:rFonts w:ascii="Cambria" w:hAnsi="Cambria"/>
          <w:noProof/>
          <w:sz w:val="20"/>
          <w:szCs w:val="20"/>
        </w:rPr>
      </w:pPr>
    </w:p>
    <w:p w14:paraId="1DC1F9D7" w14:textId="77777777" w:rsidR="00A0213D" w:rsidRPr="00C2017A" w:rsidRDefault="00A0213D" w:rsidP="00FC6D48">
      <w:pPr>
        <w:jc w:val="center"/>
        <w:rPr>
          <w:rFonts w:ascii="Cambria" w:hAnsi="Cambria"/>
          <w:noProof/>
          <w:sz w:val="20"/>
          <w:szCs w:val="20"/>
        </w:rPr>
      </w:pPr>
    </w:p>
    <w:p w14:paraId="359A74BD" w14:textId="77777777" w:rsidR="00A0213D" w:rsidRPr="00C2017A" w:rsidRDefault="00A0213D" w:rsidP="00FC6D48">
      <w:pPr>
        <w:jc w:val="center"/>
        <w:rPr>
          <w:rFonts w:ascii="Cambria" w:hAnsi="Cambria"/>
          <w:noProof/>
          <w:sz w:val="20"/>
          <w:szCs w:val="20"/>
        </w:rPr>
      </w:pPr>
    </w:p>
    <w:p w14:paraId="017D4304" w14:textId="77777777" w:rsidR="00AC4D08" w:rsidRPr="00C2017A" w:rsidRDefault="00AC4D08" w:rsidP="00AC4D08">
      <w:pPr>
        <w:rPr>
          <w:rFonts w:ascii="Cambria" w:hAnsi="Cambria"/>
          <w:noProof/>
          <w:sz w:val="20"/>
          <w:szCs w:val="20"/>
        </w:rPr>
      </w:pPr>
    </w:p>
    <w:p w14:paraId="3D80A773" w14:textId="77777777" w:rsidR="00AC4D08" w:rsidRPr="00C2017A" w:rsidRDefault="00AC4D08" w:rsidP="00AC4D08">
      <w:pPr>
        <w:rPr>
          <w:rFonts w:ascii="Cambria" w:hAnsi="Cambria"/>
          <w:noProof/>
          <w:sz w:val="20"/>
          <w:szCs w:val="20"/>
        </w:rPr>
      </w:pPr>
      <w:r w:rsidRPr="00C2017A">
        <w:rPr>
          <w:rFonts w:ascii="Cambria" w:hAnsi="Cambria"/>
          <w:noProof/>
          <w:sz w:val="20"/>
          <w:szCs w:val="20"/>
        </w:rPr>
        <w:t xml:space="preserve">  </w:t>
      </w:r>
    </w:p>
    <w:p w14:paraId="0BA4CD0F" w14:textId="77777777" w:rsidR="00FC6D48" w:rsidRPr="00C2017A" w:rsidRDefault="00A0213D" w:rsidP="00A0213D">
      <w:pPr>
        <w:pStyle w:val="Titre2"/>
        <w:numPr>
          <w:ilvl w:val="2"/>
          <w:numId w:val="1"/>
        </w:numPr>
        <w:tabs>
          <w:tab w:val="num" w:pos="540"/>
        </w:tabs>
        <w:spacing w:before="0" w:after="120"/>
        <w:ind w:left="0"/>
        <w:rPr>
          <w:rFonts w:ascii="Cambria" w:eastAsia="MS Mincho" w:hAnsi="Cambria"/>
          <w:b/>
          <w:i w:val="0"/>
          <w:sz w:val="18"/>
          <w:szCs w:val="18"/>
          <w:u w:val="single"/>
          <w:lang w:val="fr-FR"/>
        </w:rPr>
      </w:pPr>
      <w:r w:rsidRPr="00C2017A">
        <w:rPr>
          <w:rFonts w:ascii="Cambria" w:eastAsia="MS Mincho" w:hAnsi="Cambria"/>
          <w:b/>
          <w:i w:val="0"/>
          <w:sz w:val="18"/>
          <w:szCs w:val="18"/>
          <w:u w:val="single"/>
          <w:lang w:val="fr-FR"/>
        </w:rPr>
        <w:t>3.3.2</w:t>
      </w:r>
      <w:r w:rsidR="00156121" w:rsidRPr="00C2017A">
        <w:rPr>
          <w:rFonts w:ascii="Cambria" w:eastAsia="MS Mincho" w:hAnsi="Cambria"/>
          <w:b/>
          <w:i w:val="0"/>
          <w:sz w:val="18"/>
          <w:szCs w:val="18"/>
          <w:u w:val="single"/>
          <w:lang w:val="fr-FR"/>
        </w:rPr>
        <w:t xml:space="preserve"> </w:t>
      </w:r>
      <w:r w:rsidR="00FC6D48" w:rsidRPr="00C2017A">
        <w:rPr>
          <w:rFonts w:ascii="Cambria" w:eastAsia="MS Mincho" w:hAnsi="Cambria"/>
          <w:b/>
          <w:i w:val="0"/>
          <w:sz w:val="18"/>
          <w:szCs w:val="18"/>
          <w:u w:val="single"/>
          <w:lang w:val="fr-FR"/>
        </w:rPr>
        <w:t>Tableaux</w:t>
      </w:r>
    </w:p>
    <w:p w14:paraId="4C5B7511" w14:textId="77777777" w:rsidR="004D6E23" w:rsidRPr="00C2017A" w:rsidRDefault="004D6E23" w:rsidP="00AC4D08">
      <w:pPr>
        <w:jc w:val="both"/>
        <w:rPr>
          <w:rFonts w:ascii="Cambria" w:hAnsi="Cambria"/>
          <w:sz w:val="18"/>
          <w:szCs w:val="18"/>
        </w:rPr>
      </w:pPr>
      <w:r w:rsidRPr="00C2017A">
        <w:rPr>
          <w:rFonts w:ascii="Cambria" w:hAnsi="Cambria"/>
          <w:sz w:val="18"/>
          <w:szCs w:val="18"/>
        </w:rPr>
        <w:t xml:space="preserve">On écrira </w:t>
      </w:r>
      <w:r w:rsidR="002B1C9A" w:rsidRPr="00C2017A">
        <w:rPr>
          <w:rFonts w:ascii="Cambria" w:hAnsi="Cambria"/>
          <w:sz w:val="18"/>
          <w:szCs w:val="18"/>
        </w:rPr>
        <w:t>t</w:t>
      </w:r>
      <w:r w:rsidRPr="00C2017A">
        <w:rPr>
          <w:rFonts w:ascii="Cambria" w:hAnsi="Cambria"/>
          <w:sz w:val="18"/>
          <w:szCs w:val="18"/>
        </w:rPr>
        <w:t>ableau.1 en toutes lettres dans le texte</w:t>
      </w:r>
      <w:r w:rsidR="002B1C9A" w:rsidRPr="00C2017A">
        <w:rPr>
          <w:rFonts w:ascii="Cambria" w:hAnsi="Cambria"/>
          <w:sz w:val="18"/>
          <w:szCs w:val="18"/>
        </w:rPr>
        <w:t xml:space="preserve">. Les légendes seront écrites comme mentionné au-dessus du tableau. Le contenu du tableau doit être en caractère Cambria Taille </w:t>
      </w:r>
      <w:r w:rsidR="001440E1" w:rsidRPr="00C2017A">
        <w:rPr>
          <w:rFonts w:ascii="Cambria" w:hAnsi="Cambria"/>
          <w:sz w:val="18"/>
          <w:szCs w:val="18"/>
        </w:rPr>
        <w:t>8</w:t>
      </w:r>
      <w:r w:rsidR="002B1C9A" w:rsidRPr="00C2017A">
        <w:rPr>
          <w:rFonts w:ascii="Cambria" w:hAnsi="Cambria"/>
          <w:sz w:val="18"/>
          <w:szCs w:val="18"/>
        </w:rPr>
        <w:t xml:space="preserve">, interligne simple. </w:t>
      </w:r>
    </w:p>
    <w:p w14:paraId="6BA6E4FD" w14:textId="77777777" w:rsidR="00AC4D08" w:rsidRPr="00C2017A" w:rsidRDefault="00AC4D08" w:rsidP="00AC4D08">
      <w:pPr>
        <w:jc w:val="both"/>
        <w:rPr>
          <w:rFonts w:ascii="Cambria" w:hAnsi="Cambria"/>
          <w:sz w:val="18"/>
          <w:szCs w:val="18"/>
        </w:rPr>
      </w:pPr>
    </w:p>
    <w:p w14:paraId="7CABB99D" w14:textId="77777777" w:rsidR="00156121" w:rsidRPr="00C2017A" w:rsidRDefault="00156121" w:rsidP="004D6E23">
      <w:pPr>
        <w:rPr>
          <w:rFonts w:ascii="Cambria" w:hAnsi="Cambria"/>
          <w:sz w:val="16"/>
          <w:szCs w:val="16"/>
        </w:rPr>
      </w:pPr>
      <w:r w:rsidRPr="00C2017A">
        <w:rPr>
          <w:rFonts w:ascii="Cambria" w:hAnsi="Cambria"/>
          <w:b/>
          <w:sz w:val="16"/>
          <w:szCs w:val="16"/>
        </w:rPr>
        <w:t>Tableau. 1</w:t>
      </w:r>
      <w:r w:rsidRPr="00C2017A">
        <w:rPr>
          <w:rFonts w:ascii="Cambria" w:hAnsi="Cambria"/>
          <w:sz w:val="16"/>
          <w:szCs w:val="16"/>
        </w:rPr>
        <w:t xml:space="preserve"> Exemple de tableau</w:t>
      </w:r>
    </w:p>
    <w:p w14:paraId="62FCB80A" w14:textId="77777777" w:rsidR="007F3A04" w:rsidRPr="00C2017A" w:rsidRDefault="007F3A04" w:rsidP="004D6E23">
      <w:pPr>
        <w:rPr>
          <w:rFonts w:ascii="Cambria" w:hAnsi="Cambria"/>
          <w:sz w:val="16"/>
          <w:szCs w:val="16"/>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1290"/>
        <w:gridCol w:w="1037"/>
        <w:gridCol w:w="959"/>
      </w:tblGrid>
      <w:tr w:rsidR="00082334" w:rsidRPr="00082334" w14:paraId="70086F53" w14:textId="77777777" w:rsidTr="00156121">
        <w:tc>
          <w:tcPr>
            <w:tcW w:w="1378" w:type="pct"/>
            <w:vMerge w:val="restart"/>
            <w:tcBorders>
              <w:top w:val="single" w:sz="4" w:space="0" w:color="auto"/>
            </w:tcBorders>
            <w:vAlign w:val="center"/>
          </w:tcPr>
          <w:p w14:paraId="142D4927" w14:textId="77777777" w:rsidR="00156121" w:rsidRPr="00082334" w:rsidRDefault="0069732E" w:rsidP="0021294E">
            <w:pPr>
              <w:jc w:val="center"/>
              <w:rPr>
                <w:rFonts w:ascii="Cambria" w:hAnsi="Cambria"/>
                <w:sz w:val="16"/>
                <w:szCs w:val="16"/>
              </w:rPr>
            </w:pPr>
            <w:r w:rsidRPr="00082334">
              <w:rPr>
                <w:rFonts w:ascii="Cambria" w:hAnsi="Cambria"/>
                <w:sz w:val="16"/>
                <w:szCs w:val="16"/>
              </w:rPr>
              <w:t>Matériaux</w:t>
            </w:r>
          </w:p>
        </w:tc>
        <w:tc>
          <w:tcPr>
            <w:tcW w:w="3622" w:type="pct"/>
            <w:gridSpan w:val="3"/>
            <w:tcBorders>
              <w:top w:val="single" w:sz="4" w:space="0" w:color="auto"/>
              <w:bottom w:val="single" w:sz="4" w:space="0" w:color="auto"/>
            </w:tcBorders>
            <w:vAlign w:val="center"/>
          </w:tcPr>
          <w:p w14:paraId="285C17C3" w14:textId="77777777" w:rsidR="00156121" w:rsidRPr="00082334" w:rsidRDefault="00156121" w:rsidP="0021294E">
            <w:pPr>
              <w:jc w:val="center"/>
              <w:rPr>
                <w:rFonts w:ascii="Cambria" w:hAnsi="Cambria"/>
                <w:sz w:val="16"/>
                <w:szCs w:val="16"/>
              </w:rPr>
            </w:pPr>
            <w:r w:rsidRPr="00082334">
              <w:rPr>
                <w:rFonts w:ascii="Cambria" w:hAnsi="Cambria"/>
                <w:sz w:val="16"/>
                <w:szCs w:val="16"/>
              </w:rPr>
              <w:t>Caractéristiques mécaniques</w:t>
            </w:r>
          </w:p>
        </w:tc>
      </w:tr>
      <w:tr w:rsidR="00C2017A" w:rsidRPr="00C2017A" w14:paraId="38C3071C" w14:textId="77777777" w:rsidTr="00156121">
        <w:tc>
          <w:tcPr>
            <w:tcW w:w="1378" w:type="pct"/>
            <w:vMerge/>
            <w:tcBorders>
              <w:bottom w:val="single" w:sz="4" w:space="0" w:color="auto"/>
            </w:tcBorders>
            <w:vAlign w:val="center"/>
          </w:tcPr>
          <w:p w14:paraId="0EA3BB0A" w14:textId="77777777" w:rsidR="00156121" w:rsidRPr="00C2017A" w:rsidRDefault="00156121" w:rsidP="0021294E">
            <w:pPr>
              <w:jc w:val="center"/>
              <w:rPr>
                <w:rFonts w:ascii="Cambria" w:hAnsi="Cambria"/>
                <w:sz w:val="16"/>
                <w:szCs w:val="16"/>
              </w:rPr>
            </w:pPr>
          </w:p>
        </w:tc>
        <w:tc>
          <w:tcPr>
            <w:tcW w:w="1422" w:type="pct"/>
            <w:tcBorders>
              <w:top w:val="single" w:sz="4" w:space="0" w:color="auto"/>
              <w:bottom w:val="single" w:sz="4" w:space="0" w:color="auto"/>
            </w:tcBorders>
            <w:vAlign w:val="center"/>
          </w:tcPr>
          <w:p w14:paraId="3A4B3A16" w14:textId="77777777" w:rsidR="00156121" w:rsidRPr="00C2017A" w:rsidRDefault="00156121" w:rsidP="0021294E">
            <w:pPr>
              <w:jc w:val="center"/>
              <w:rPr>
                <w:rFonts w:ascii="Cambria" w:hAnsi="Cambria"/>
                <w:sz w:val="16"/>
                <w:szCs w:val="16"/>
              </w:rPr>
            </w:pPr>
            <w:r w:rsidRPr="00C2017A">
              <w:rPr>
                <w:rFonts w:ascii="Cambria" w:hAnsi="Cambria"/>
                <w:sz w:val="16"/>
                <w:szCs w:val="16"/>
              </w:rPr>
              <w:t>E (MPa)</w:t>
            </w:r>
          </w:p>
        </w:tc>
        <w:tc>
          <w:tcPr>
            <w:tcW w:w="1143" w:type="pct"/>
            <w:tcBorders>
              <w:top w:val="single" w:sz="4" w:space="0" w:color="auto"/>
              <w:bottom w:val="single" w:sz="4" w:space="0" w:color="auto"/>
            </w:tcBorders>
            <w:vAlign w:val="center"/>
          </w:tcPr>
          <w:p w14:paraId="73003475" w14:textId="77777777" w:rsidR="00156121" w:rsidRPr="00C2017A" w:rsidRDefault="00156121" w:rsidP="0021294E">
            <w:pPr>
              <w:jc w:val="center"/>
              <w:rPr>
                <w:rFonts w:ascii="Cambria" w:hAnsi="Cambria"/>
                <w:sz w:val="16"/>
                <w:szCs w:val="16"/>
              </w:rPr>
            </w:pPr>
            <w:proofErr w:type="spellStart"/>
            <w:r w:rsidRPr="00C2017A">
              <w:rPr>
                <w:rFonts w:ascii="Cambria" w:hAnsi="Cambria"/>
                <w:sz w:val="16"/>
                <w:szCs w:val="16"/>
              </w:rPr>
              <w:t>Rm</w:t>
            </w:r>
            <w:proofErr w:type="spellEnd"/>
            <w:r w:rsidRPr="00C2017A">
              <w:rPr>
                <w:rFonts w:ascii="Cambria" w:hAnsi="Cambria"/>
                <w:sz w:val="16"/>
                <w:szCs w:val="16"/>
              </w:rPr>
              <w:t xml:space="preserve"> (MPa)</w:t>
            </w:r>
          </w:p>
        </w:tc>
        <w:tc>
          <w:tcPr>
            <w:tcW w:w="1057" w:type="pct"/>
            <w:tcBorders>
              <w:top w:val="single" w:sz="4" w:space="0" w:color="auto"/>
              <w:bottom w:val="single" w:sz="4" w:space="0" w:color="auto"/>
            </w:tcBorders>
            <w:vAlign w:val="center"/>
          </w:tcPr>
          <w:p w14:paraId="69E95DDE" w14:textId="77777777" w:rsidR="00156121" w:rsidRPr="00C2017A" w:rsidRDefault="00156121" w:rsidP="0021294E">
            <w:pPr>
              <w:jc w:val="center"/>
              <w:rPr>
                <w:rFonts w:ascii="Cambria" w:hAnsi="Cambria"/>
                <w:sz w:val="16"/>
                <w:szCs w:val="16"/>
              </w:rPr>
            </w:pPr>
            <w:r w:rsidRPr="00C2017A">
              <w:rPr>
                <w:rFonts w:ascii="Cambria" w:hAnsi="Cambria"/>
                <w:sz w:val="16"/>
                <w:szCs w:val="16"/>
              </w:rPr>
              <w:sym w:font="Symbol" w:char="F06E"/>
            </w:r>
          </w:p>
        </w:tc>
      </w:tr>
      <w:tr w:rsidR="00C2017A" w:rsidRPr="00C2017A" w14:paraId="78545A3E" w14:textId="77777777" w:rsidTr="00156121">
        <w:tc>
          <w:tcPr>
            <w:tcW w:w="1378" w:type="pct"/>
            <w:tcBorders>
              <w:top w:val="single" w:sz="4" w:space="0" w:color="auto"/>
            </w:tcBorders>
            <w:vAlign w:val="center"/>
          </w:tcPr>
          <w:p w14:paraId="2CF48182" w14:textId="77777777" w:rsidR="00156121" w:rsidRPr="00C2017A" w:rsidRDefault="00156121" w:rsidP="0021294E">
            <w:pPr>
              <w:jc w:val="center"/>
              <w:rPr>
                <w:rFonts w:ascii="Cambria" w:hAnsi="Cambria"/>
                <w:sz w:val="16"/>
                <w:szCs w:val="16"/>
              </w:rPr>
            </w:pPr>
            <w:r w:rsidRPr="00C2017A">
              <w:rPr>
                <w:rFonts w:ascii="Cambria" w:hAnsi="Cambria"/>
                <w:sz w:val="16"/>
                <w:szCs w:val="16"/>
              </w:rPr>
              <w:t>1</w:t>
            </w:r>
          </w:p>
        </w:tc>
        <w:tc>
          <w:tcPr>
            <w:tcW w:w="1422" w:type="pct"/>
            <w:tcBorders>
              <w:top w:val="single" w:sz="4" w:space="0" w:color="auto"/>
            </w:tcBorders>
            <w:vAlign w:val="center"/>
          </w:tcPr>
          <w:p w14:paraId="3B1924E1" w14:textId="77777777" w:rsidR="00156121" w:rsidRPr="00C2017A" w:rsidRDefault="00156121" w:rsidP="0021294E">
            <w:pPr>
              <w:jc w:val="center"/>
              <w:rPr>
                <w:rFonts w:ascii="Cambria" w:hAnsi="Cambria"/>
                <w:sz w:val="16"/>
                <w:szCs w:val="16"/>
              </w:rPr>
            </w:pPr>
          </w:p>
        </w:tc>
        <w:tc>
          <w:tcPr>
            <w:tcW w:w="1143" w:type="pct"/>
            <w:tcBorders>
              <w:top w:val="single" w:sz="4" w:space="0" w:color="auto"/>
            </w:tcBorders>
            <w:vAlign w:val="center"/>
          </w:tcPr>
          <w:p w14:paraId="4EA89E9C" w14:textId="77777777" w:rsidR="00156121" w:rsidRPr="00C2017A" w:rsidRDefault="00156121" w:rsidP="0021294E">
            <w:pPr>
              <w:jc w:val="center"/>
              <w:rPr>
                <w:rFonts w:ascii="Cambria" w:hAnsi="Cambria"/>
                <w:sz w:val="16"/>
                <w:szCs w:val="16"/>
              </w:rPr>
            </w:pPr>
          </w:p>
        </w:tc>
        <w:tc>
          <w:tcPr>
            <w:tcW w:w="1057" w:type="pct"/>
            <w:tcBorders>
              <w:top w:val="single" w:sz="4" w:space="0" w:color="auto"/>
            </w:tcBorders>
            <w:vAlign w:val="center"/>
          </w:tcPr>
          <w:p w14:paraId="35D99C77" w14:textId="77777777" w:rsidR="00156121" w:rsidRPr="00C2017A" w:rsidRDefault="00156121" w:rsidP="0021294E">
            <w:pPr>
              <w:jc w:val="center"/>
              <w:rPr>
                <w:rFonts w:ascii="Cambria" w:hAnsi="Cambria"/>
                <w:sz w:val="16"/>
                <w:szCs w:val="16"/>
              </w:rPr>
            </w:pPr>
          </w:p>
        </w:tc>
      </w:tr>
      <w:tr w:rsidR="00156121" w:rsidRPr="00C2017A" w14:paraId="1578ECE7" w14:textId="77777777" w:rsidTr="00156121">
        <w:tc>
          <w:tcPr>
            <w:tcW w:w="1378" w:type="pct"/>
            <w:tcBorders>
              <w:bottom w:val="single" w:sz="4" w:space="0" w:color="auto"/>
            </w:tcBorders>
            <w:vAlign w:val="center"/>
          </w:tcPr>
          <w:p w14:paraId="5716F4A2" w14:textId="77777777" w:rsidR="00156121" w:rsidRPr="00C2017A" w:rsidRDefault="00156121" w:rsidP="0021294E">
            <w:pPr>
              <w:jc w:val="center"/>
              <w:rPr>
                <w:rFonts w:ascii="Cambria" w:hAnsi="Cambria"/>
                <w:sz w:val="16"/>
                <w:szCs w:val="16"/>
              </w:rPr>
            </w:pPr>
            <w:r w:rsidRPr="00C2017A">
              <w:rPr>
                <w:rFonts w:ascii="Cambria" w:hAnsi="Cambria"/>
                <w:sz w:val="16"/>
                <w:szCs w:val="16"/>
              </w:rPr>
              <w:t>2</w:t>
            </w:r>
          </w:p>
        </w:tc>
        <w:tc>
          <w:tcPr>
            <w:tcW w:w="1422" w:type="pct"/>
            <w:tcBorders>
              <w:bottom w:val="single" w:sz="4" w:space="0" w:color="auto"/>
            </w:tcBorders>
            <w:vAlign w:val="center"/>
          </w:tcPr>
          <w:p w14:paraId="26B3CB49" w14:textId="77777777" w:rsidR="00156121" w:rsidRPr="00C2017A" w:rsidRDefault="00156121" w:rsidP="0021294E">
            <w:pPr>
              <w:jc w:val="center"/>
              <w:rPr>
                <w:rFonts w:ascii="Cambria" w:hAnsi="Cambria"/>
                <w:sz w:val="16"/>
                <w:szCs w:val="16"/>
              </w:rPr>
            </w:pPr>
          </w:p>
        </w:tc>
        <w:tc>
          <w:tcPr>
            <w:tcW w:w="1143" w:type="pct"/>
            <w:tcBorders>
              <w:bottom w:val="single" w:sz="4" w:space="0" w:color="auto"/>
            </w:tcBorders>
            <w:vAlign w:val="center"/>
          </w:tcPr>
          <w:p w14:paraId="5A8A8097" w14:textId="77777777" w:rsidR="00156121" w:rsidRPr="00C2017A" w:rsidRDefault="00156121" w:rsidP="0021294E">
            <w:pPr>
              <w:jc w:val="center"/>
              <w:rPr>
                <w:rFonts w:ascii="Cambria" w:hAnsi="Cambria"/>
                <w:sz w:val="16"/>
                <w:szCs w:val="16"/>
              </w:rPr>
            </w:pPr>
          </w:p>
        </w:tc>
        <w:tc>
          <w:tcPr>
            <w:tcW w:w="1057" w:type="pct"/>
            <w:tcBorders>
              <w:bottom w:val="single" w:sz="4" w:space="0" w:color="auto"/>
            </w:tcBorders>
            <w:vAlign w:val="center"/>
          </w:tcPr>
          <w:p w14:paraId="0E740F3A" w14:textId="77777777" w:rsidR="00156121" w:rsidRPr="00C2017A" w:rsidRDefault="00156121" w:rsidP="0021294E">
            <w:pPr>
              <w:jc w:val="center"/>
              <w:rPr>
                <w:rFonts w:ascii="Cambria" w:hAnsi="Cambria"/>
                <w:sz w:val="16"/>
                <w:szCs w:val="16"/>
              </w:rPr>
            </w:pPr>
          </w:p>
        </w:tc>
      </w:tr>
    </w:tbl>
    <w:p w14:paraId="5B2522AC" w14:textId="77777777" w:rsidR="00156121" w:rsidRPr="00C2017A" w:rsidRDefault="00156121" w:rsidP="00FC6D48">
      <w:pPr>
        <w:jc w:val="center"/>
        <w:rPr>
          <w:rFonts w:ascii="Cambria" w:hAnsi="Cambria"/>
          <w:sz w:val="20"/>
          <w:szCs w:val="20"/>
        </w:rPr>
      </w:pPr>
    </w:p>
    <w:p w14:paraId="3AB008A3" w14:textId="77777777" w:rsidR="002B1C9A" w:rsidRPr="00C2017A" w:rsidRDefault="002B1C9A" w:rsidP="0072283E">
      <w:pPr>
        <w:jc w:val="both"/>
        <w:rPr>
          <w:rFonts w:ascii="Cambria" w:hAnsi="Cambria"/>
          <w:sz w:val="18"/>
          <w:szCs w:val="18"/>
        </w:rPr>
      </w:pPr>
      <w:r w:rsidRPr="00C2017A">
        <w:rPr>
          <w:rFonts w:ascii="Cambria" w:hAnsi="Cambria"/>
          <w:sz w:val="18"/>
          <w:szCs w:val="18"/>
        </w:rPr>
        <w:t xml:space="preserve">En cas où le tableau est assez grand on pourra le présenter en une </w:t>
      </w:r>
      <w:r w:rsidR="0072283E" w:rsidRPr="00C2017A">
        <w:rPr>
          <w:rFonts w:ascii="Cambria" w:hAnsi="Cambria"/>
          <w:sz w:val="18"/>
          <w:szCs w:val="18"/>
        </w:rPr>
        <w:t>seule colonne.</w:t>
      </w:r>
    </w:p>
    <w:p w14:paraId="0E481B20" w14:textId="77777777" w:rsidR="0072283E" w:rsidRPr="00C2017A" w:rsidRDefault="0072283E" w:rsidP="0072283E">
      <w:pPr>
        <w:jc w:val="both"/>
        <w:rPr>
          <w:rFonts w:ascii="Cambria" w:hAnsi="Cambria"/>
          <w:sz w:val="18"/>
          <w:szCs w:val="18"/>
        </w:rPr>
      </w:pPr>
    </w:p>
    <w:p w14:paraId="7F456028" w14:textId="77777777" w:rsidR="0072283E" w:rsidRPr="00C2017A" w:rsidRDefault="0072283E" w:rsidP="0072283E">
      <w:pPr>
        <w:pStyle w:val="Titre2"/>
        <w:numPr>
          <w:ilvl w:val="2"/>
          <w:numId w:val="1"/>
        </w:numPr>
        <w:tabs>
          <w:tab w:val="num" w:pos="540"/>
        </w:tabs>
        <w:spacing w:before="0" w:after="120"/>
        <w:ind w:left="0"/>
        <w:rPr>
          <w:rFonts w:ascii="Cambria" w:eastAsia="MS Mincho" w:hAnsi="Cambria"/>
          <w:b/>
          <w:i w:val="0"/>
          <w:sz w:val="18"/>
          <w:szCs w:val="18"/>
          <w:u w:val="single"/>
          <w:lang w:val="fr-FR"/>
        </w:rPr>
      </w:pPr>
      <w:r w:rsidRPr="00C2017A">
        <w:rPr>
          <w:rFonts w:ascii="Cambria" w:eastAsia="MS Mincho" w:hAnsi="Cambria"/>
          <w:b/>
          <w:i w:val="0"/>
          <w:sz w:val="18"/>
          <w:szCs w:val="18"/>
          <w:u w:val="single"/>
          <w:lang w:val="fr-FR"/>
        </w:rPr>
        <w:t>3.3.3 Equations</w:t>
      </w:r>
    </w:p>
    <w:p w14:paraId="2386CDF4" w14:textId="77777777" w:rsidR="0072283E" w:rsidRPr="00C2017A" w:rsidRDefault="0072283E" w:rsidP="0072283E">
      <w:pPr>
        <w:jc w:val="both"/>
        <w:rPr>
          <w:rFonts w:ascii="Cambria" w:hAnsi="Cambria"/>
          <w:sz w:val="18"/>
          <w:szCs w:val="18"/>
        </w:rPr>
      </w:pPr>
      <w:r w:rsidRPr="00C2017A">
        <w:rPr>
          <w:rFonts w:ascii="Cambria" w:hAnsi="Cambria"/>
          <w:sz w:val="18"/>
          <w:szCs w:val="18"/>
        </w:rPr>
        <w:t>Les équations doivent être soigneusement saisies. Celles auxquelles il est fait référence dans le texte [sous la forme : équation (1), par exemple] doivent être numérotées en chiffres arabes entre parenthèses au bord de la marge droite :</w:t>
      </w:r>
    </w:p>
    <w:p w14:paraId="0597C104" w14:textId="77777777" w:rsidR="001440E1" w:rsidRPr="00C2017A" w:rsidRDefault="001440E1" w:rsidP="0072283E">
      <w:pPr>
        <w:jc w:val="both"/>
        <w:rPr>
          <w:rFonts w:ascii="Cambria" w:hAnsi="Cambria"/>
          <w:sz w:val="18"/>
          <w:szCs w:val="18"/>
        </w:rPr>
      </w:pPr>
    </w:p>
    <w:p w14:paraId="29D472D9" w14:textId="77777777" w:rsidR="001440E1" w:rsidRPr="00C2017A" w:rsidRDefault="00A55F39" w:rsidP="0072283E">
      <w:pPr>
        <w:jc w:val="both"/>
        <w:rPr>
          <w:rFonts w:ascii="Cambria" w:hAnsi="Cambria"/>
          <w:sz w:val="18"/>
          <w:szCs w:val="18"/>
        </w:rPr>
      </w:pPr>
      <m:oMath>
        <m:func>
          <m:funcPr>
            <m:ctrlPr>
              <w:rPr>
                <w:rFonts w:ascii="Cambria Math" w:hAnsi="Cambria Math"/>
                <w:sz w:val="18"/>
                <w:szCs w:val="18"/>
              </w:rPr>
            </m:ctrlPr>
          </m:funcPr>
          <m:fName>
            <m:r>
              <m:rPr>
                <m:sty m:val="p"/>
              </m:rPr>
              <w:rPr>
                <w:rFonts w:ascii="Cambria Math" w:hAnsi="Cambria Math"/>
                <w:sz w:val="18"/>
                <w:szCs w:val="18"/>
              </w:rPr>
              <m:t>cos</m:t>
            </m:r>
          </m:fName>
          <m:e>
            <m:r>
              <w:rPr>
                <w:rFonts w:ascii="Cambria Math" w:eastAsia="Cambria Math" w:hAnsi="Cambria Math" w:cs="Cambria Math"/>
                <w:sz w:val="18"/>
                <w:szCs w:val="18"/>
              </w:rPr>
              <m:t>α</m:t>
            </m:r>
          </m:e>
        </m:func>
        <m:r>
          <w:rPr>
            <w:rFonts w:ascii="Cambria Math" w:eastAsia="Cambria Math" w:hAnsi="Cambria Math" w:cs="Cambria Math"/>
            <w:sz w:val="18"/>
            <w:szCs w:val="18"/>
          </w:rPr>
          <m:t>+</m:t>
        </m:r>
        <m:func>
          <m:funcPr>
            <m:ctrlPr>
              <w:rPr>
                <w:rFonts w:ascii="Cambria Math" w:hAnsi="Cambria Math"/>
                <w:sz w:val="18"/>
                <w:szCs w:val="18"/>
              </w:rPr>
            </m:ctrlPr>
          </m:funcPr>
          <m:fName>
            <m:r>
              <m:rPr>
                <m:sty m:val="p"/>
              </m:rPr>
              <w:rPr>
                <w:rFonts w:ascii="Cambria Math" w:eastAsia="Cambria Math" w:hAnsi="Cambria Math" w:cs="Cambria Math"/>
                <w:sz w:val="18"/>
                <w:szCs w:val="18"/>
              </w:rPr>
              <m:t>cos</m:t>
            </m:r>
          </m:fName>
          <m:e>
            <m:r>
              <w:rPr>
                <w:rFonts w:ascii="Cambria Math" w:eastAsia="Cambria Math" w:hAnsi="Cambria Math" w:cs="Cambria Math"/>
                <w:sz w:val="18"/>
                <w:szCs w:val="18"/>
              </w:rPr>
              <m:t>β</m:t>
            </m:r>
          </m:e>
        </m:func>
        <m:r>
          <w:rPr>
            <w:rFonts w:ascii="Cambria Math" w:eastAsia="Cambria Math" w:hAnsi="Cambria Math" w:cs="Cambria Math"/>
            <w:sz w:val="18"/>
            <w:szCs w:val="18"/>
          </w:rPr>
          <m:t>=2</m:t>
        </m:r>
        <m:func>
          <m:funcPr>
            <m:ctrlPr>
              <w:rPr>
                <w:rFonts w:ascii="Cambria Math" w:hAnsi="Cambria Math"/>
                <w:sz w:val="18"/>
                <w:szCs w:val="18"/>
              </w:rPr>
            </m:ctrlPr>
          </m:funcPr>
          <m:fName>
            <m:r>
              <m:rPr>
                <m:sty m:val="p"/>
              </m:rPr>
              <w:rPr>
                <w:rFonts w:ascii="Cambria Math" w:eastAsia="Cambria Math" w:hAnsi="Cambria Math" w:cs="Cambria Math"/>
                <w:sz w:val="18"/>
                <w:szCs w:val="18"/>
              </w:rPr>
              <m:t>cos</m:t>
            </m:r>
          </m:fName>
          <m:e>
            <m:f>
              <m:fPr>
                <m:ctrlPr>
                  <w:rPr>
                    <w:rFonts w:ascii="Cambria Math" w:hAnsi="Cambria Math"/>
                    <w:sz w:val="18"/>
                    <w:szCs w:val="18"/>
                  </w:rPr>
                </m:ctrlPr>
              </m:fPr>
              <m:num>
                <m:r>
                  <w:rPr>
                    <w:rFonts w:ascii="Cambria Math" w:eastAsia="Cambria Math" w:hAnsi="Cambria Math" w:cs="Cambria Math"/>
                    <w:sz w:val="18"/>
                    <w:szCs w:val="18"/>
                  </w:rPr>
                  <m:t>1</m:t>
                </m:r>
              </m:num>
              <m:den>
                <m:r>
                  <w:rPr>
                    <w:rFonts w:ascii="Cambria Math" w:eastAsia="Cambria Math" w:hAnsi="Cambria Math" w:cs="Cambria Math"/>
                    <w:sz w:val="18"/>
                    <w:szCs w:val="18"/>
                  </w:rPr>
                  <m:t>2</m:t>
                </m:r>
              </m:den>
            </m:f>
            <m:d>
              <m:dPr>
                <m:ctrlPr>
                  <w:rPr>
                    <w:rFonts w:ascii="Cambria Math" w:hAnsi="Cambria Math"/>
                    <w:sz w:val="18"/>
                    <w:szCs w:val="18"/>
                  </w:rPr>
                </m:ctrlPr>
              </m:dPr>
              <m:e>
                <m:r>
                  <w:rPr>
                    <w:rFonts w:ascii="Cambria Math" w:eastAsia="Cambria Math" w:hAnsi="Cambria Math" w:cs="Cambria Math"/>
                    <w:sz w:val="18"/>
                    <w:szCs w:val="18"/>
                  </w:rPr>
                  <m:t>α+β</m:t>
                </m:r>
              </m:e>
            </m:d>
          </m:e>
        </m:func>
        <m:func>
          <m:funcPr>
            <m:ctrlPr>
              <w:rPr>
                <w:rFonts w:ascii="Cambria Math" w:hAnsi="Cambria Math"/>
                <w:sz w:val="18"/>
                <w:szCs w:val="18"/>
              </w:rPr>
            </m:ctrlPr>
          </m:funcPr>
          <m:fName>
            <m:r>
              <m:rPr>
                <m:sty m:val="p"/>
              </m:rPr>
              <w:rPr>
                <w:rFonts w:ascii="Cambria Math" w:eastAsia="Cambria Math" w:hAnsi="Cambria Math" w:cs="Cambria Math"/>
                <w:sz w:val="18"/>
                <w:szCs w:val="18"/>
              </w:rPr>
              <m:t>cos</m:t>
            </m:r>
          </m:fName>
          <m:e>
            <m:f>
              <m:fPr>
                <m:ctrlPr>
                  <w:rPr>
                    <w:rFonts w:ascii="Cambria Math" w:hAnsi="Cambria Math"/>
                    <w:sz w:val="18"/>
                    <w:szCs w:val="18"/>
                  </w:rPr>
                </m:ctrlPr>
              </m:fPr>
              <m:num>
                <m:r>
                  <w:rPr>
                    <w:rFonts w:ascii="Cambria Math" w:eastAsia="Cambria Math" w:hAnsi="Cambria Math" w:cs="Cambria Math"/>
                    <w:sz w:val="18"/>
                    <w:szCs w:val="18"/>
                  </w:rPr>
                  <m:t>1</m:t>
                </m:r>
              </m:num>
              <m:den>
                <m:r>
                  <w:rPr>
                    <w:rFonts w:ascii="Cambria Math" w:eastAsia="Cambria Math" w:hAnsi="Cambria Math" w:cs="Cambria Math"/>
                    <w:sz w:val="18"/>
                    <w:szCs w:val="18"/>
                  </w:rPr>
                  <m:t>2</m:t>
                </m:r>
              </m:den>
            </m:f>
            <m:d>
              <m:dPr>
                <m:ctrlPr>
                  <w:rPr>
                    <w:rFonts w:ascii="Cambria Math" w:hAnsi="Cambria Math"/>
                    <w:sz w:val="18"/>
                    <w:szCs w:val="18"/>
                  </w:rPr>
                </m:ctrlPr>
              </m:dPr>
              <m:e>
                <m:r>
                  <w:rPr>
                    <w:rFonts w:ascii="Cambria Math" w:eastAsia="Cambria Math" w:hAnsi="Cambria Math" w:cs="Cambria Math"/>
                    <w:sz w:val="18"/>
                    <w:szCs w:val="18"/>
                  </w:rPr>
                  <m:t>α-β</m:t>
                </m:r>
              </m:e>
            </m:d>
          </m:e>
        </m:func>
      </m:oMath>
      <w:r w:rsidR="001440E1" w:rsidRPr="00C2017A">
        <w:rPr>
          <w:rFonts w:ascii="Cambria" w:hAnsi="Cambria"/>
          <w:sz w:val="18"/>
          <w:szCs w:val="18"/>
        </w:rPr>
        <w:t xml:space="preserve">                         (1)</w:t>
      </w:r>
    </w:p>
    <w:p w14:paraId="5646B1BE" w14:textId="77777777" w:rsidR="00156121" w:rsidRPr="00C2017A" w:rsidRDefault="00156121" w:rsidP="00FC6D48">
      <w:pPr>
        <w:jc w:val="center"/>
        <w:rPr>
          <w:rFonts w:ascii="Cambria" w:hAnsi="Cambria"/>
          <w:sz w:val="18"/>
          <w:szCs w:val="18"/>
        </w:rPr>
      </w:pPr>
    </w:p>
    <w:p w14:paraId="711DA7BA" w14:textId="77777777" w:rsidR="001440E1" w:rsidRPr="00C2017A" w:rsidRDefault="001440E1" w:rsidP="001440E1">
      <w:pPr>
        <w:jc w:val="both"/>
        <w:rPr>
          <w:rFonts w:ascii="Cambria" w:hAnsi="Cambria"/>
          <w:sz w:val="18"/>
          <w:szCs w:val="18"/>
        </w:rPr>
      </w:pPr>
      <w:r w:rsidRPr="00C2017A">
        <w:rPr>
          <w:rFonts w:ascii="Cambria" w:hAnsi="Cambria"/>
          <w:sz w:val="18"/>
          <w:szCs w:val="18"/>
        </w:rPr>
        <w:t xml:space="preserve">Ne jamais mettre de ponctuation à la fin des équations. Une attention particulière doit être apportée afin de bien différencier le chiffre zéro (0) et la lettre O, le chiffre un (1) et la lettre l, la lettre romaine v et la lettre grecque nu (υ). </w:t>
      </w:r>
    </w:p>
    <w:p w14:paraId="19B88561" w14:textId="77777777" w:rsidR="00156121" w:rsidRPr="00C2017A" w:rsidRDefault="001440E1" w:rsidP="00AC4D08">
      <w:pPr>
        <w:jc w:val="both"/>
        <w:rPr>
          <w:rFonts w:ascii="Cambria" w:hAnsi="Cambria"/>
          <w:sz w:val="18"/>
          <w:szCs w:val="18"/>
        </w:rPr>
      </w:pPr>
      <w:r w:rsidRPr="00C2017A">
        <w:rPr>
          <w:rFonts w:ascii="Cambria" w:hAnsi="Cambria"/>
          <w:sz w:val="18"/>
          <w:szCs w:val="18"/>
        </w:rPr>
        <w:t xml:space="preserve">Utiliser par exemple l’éditeur d’équation de </w:t>
      </w:r>
      <w:r w:rsidR="00AC404F" w:rsidRPr="00C2017A">
        <w:rPr>
          <w:rFonts w:ascii="Cambria" w:hAnsi="Cambria"/>
          <w:sz w:val="18"/>
          <w:szCs w:val="18"/>
        </w:rPr>
        <w:t>Word 2013 et plus.</w:t>
      </w:r>
    </w:p>
    <w:p w14:paraId="56E1A8FD" w14:textId="77777777" w:rsidR="00073B50" w:rsidRPr="00C2017A" w:rsidRDefault="00073B50" w:rsidP="00073B50">
      <w:pPr>
        <w:spacing w:before="120" w:after="120"/>
        <w:jc w:val="both"/>
        <w:rPr>
          <w:rFonts w:ascii="Cambria" w:hAnsi="Cambria"/>
          <w:b/>
          <w:bCs/>
          <w:sz w:val="20"/>
          <w:szCs w:val="20"/>
        </w:rPr>
      </w:pPr>
      <w:r w:rsidRPr="00C2017A">
        <w:rPr>
          <w:rFonts w:ascii="Cambria" w:hAnsi="Cambria"/>
          <w:b/>
          <w:bCs/>
          <w:sz w:val="20"/>
          <w:szCs w:val="20"/>
        </w:rPr>
        <w:t>3. Références</w:t>
      </w:r>
    </w:p>
    <w:p w14:paraId="2A1CC814" w14:textId="77777777" w:rsidR="002040F0" w:rsidRPr="00C2017A" w:rsidRDefault="00977528" w:rsidP="00420641">
      <w:pPr>
        <w:jc w:val="both"/>
        <w:rPr>
          <w:rFonts w:ascii="Cambria" w:hAnsi="Cambria" w:cs="Arial"/>
          <w:sz w:val="18"/>
          <w:szCs w:val="18"/>
        </w:rPr>
      </w:pPr>
      <w:r w:rsidRPr="00C2017A">
        <w:rPr>
          <w:rFonts w:ascii="Cambria" w:hAnsi="Cambria"/>
          <w:sz w:val="18"/>
          <w:szCs w:val="18"/>
        </w:rPr>
        <w:t>Les références bibliographiques sont numérotées par ordre d’appari</w:t>
      </w:r>
      <w:r w:rsidR="00420641">
        <w:rPr>
          <w:rFonts w:ascii="Cambria" w:hAnsi="Cambria"/>
          <w:sz w:val="18"/>
          <w:szCs w:val="18"/>
        </w:rPr>
        <w:t>tion dans le texte de l’article</w:t>
      </w:r>
      <w:r w:rsidR="00B340D0" w:rsidRPr="00C2017A">
        <w:rPr>
          <w:rFonts w:ascii="Cambria" w:hAnsi="Cambria" w:cs="Arial"/>
          <w:sz w:val="18"/>
          <w:szCs w:val="18"/>
        </w:rPr>
        <w:t>.</w:t>
      </w:r>
    </w:p>
    <w:p w14:paraId="2D347CC3" w14:textId="77777777" w:rsidR="00977528" w:rsidRPr="00C2017A" w:rsidRDefault="002040F0" w:rsidP="002040F0">
      <w:pPr>
        <w:spacing w:before="120" w:after="120"/>
        <w:jc w:val="both"/>
        <w:rPr>
          <w:rFonts w:ascii="Cambria" w:hAnsi="Cambria"/>
          <w:b/>
          <w:bCs/>
          <w:sz w:val="20"/>
          <w:szCs w:val="20"/>
        </w:rPr>
      </w:pPr>
      <w:r w:rsidRPr="00C2017A">
        <w:rPr>
          <w:rFonts w:ascii="Cambria" w:hAnsi="Cambria"/>
          <w:b/>
          <w:bCs/>
          <w:sz w:val="20"/>
          <w:szCs w:val="20"/>
        </w:rPr>
        <w:t xml:space="preserve">4. Annexes </w:t>
      </w:r>
    </w:p>
    <w:p w14:paraId="51A301FB" w14:textId="77777777" w:rsidR="00B340D0" w:rsidRPr="00C2017A" w:rsidRDefault="003C77FC" w:rsidP="00420641">
      <w:pPr>
        <w:jc w:val="both"/>
        <w:rPr>
          <w:rFonts w:ascii="Cambria" w:hAnsi="Cambria"/>
          <w:sz w:val="18"/>
          <w:szCs w:val="18"/>
        </w:rPr>
      </w:pPr>
      <w:r w:rsidRPr="00C2017A">
        <w:rPr>
          <w:rFonts w:ascii="Cambria" w:hAnsi="Cambria"/>
          <w:sz w:val="18"/>
          <w:szCs w:val="18"/>
        </w:rPr>
        <w:t>En cas de nécessité (</w:t>
      </w:r>
      <w:r w:rsidR="00BC69E1" w:rsidRPr="006B45D7">
        <w:rPr>
          <w:rFonts w:ascii="Cambria" w:hAnsi="Cambria"/>
          <w:sz w:val="18"/>
          <w:szCs w:val="18"/>
        </w:rPr>
        <w:t xml:space="preserve">mise en plan, dessin </w:t>
      </w:r>
      <w:r w:rsidRPr="006B45D7">
        <w:rPr>
          <w:rFonts w:ascii="Cambria" w:hAnsi="Cambria"/>
          <w:sz w:val="18"/>
          <w:szCs w:val="18"/>
        </w:rPr>
        <w:t xml:space="preserve">d’ensemble, schéma </w:t>
      </w:r>
      <w:r w:rsidRPr="006B45D7">
        <w:rPr>
          <w:rFonts w:ascii="Cambria" w:hAnsi="Cambria"/>
          <w:color w:val="FF0000"/>
          <w:sz w:val="18"/>
          <w:szCs w:val="18"/>
        </w:rPr>
        <w:t>…</w:t>
      </w:r>
      <w:r w:rsidRPr="00C2017A">
        <w:rPr>
          <w:rFonts w:ascii="Cambria" w:hAnsi="Cambria"/>
          <w:sz w:val="18"/>
          <w:szCs w:val="18"/>
        </w:rPr>
        <w:t xml:space="preserve">), les auteurs peuvent ajouter </w:t>
      </w:r>
      <w:r w:rsidR="00BC69E1" w:rsidRPr="00C2017A">
        <w:rPr>
          <w:rFonts w:ascii="Cambria" w:hAnsi="Cambria"/>
          <w:sz w:val="18"/>
          <w:szCs w:val="18"/>
        </w:rPr>
        <w:t>une partie allouée aux</w:t>
      </w:r>
      <w:r w:rsidRPr="00C2017A">
        <w:rPr>
          <w:rFonts w:ascii="Cambria" w:hAnsi="Cambria"/>
          <w:sz w:val="18"/>
          <w:szCs w:val="18"/>
        </w:rPr>
        <w:t xml:space="preserve"> annexes </w:t>
      </w:r>
      <w:r w:rsidR="00BC69E1" w:rsidRPr="00C2017A">
        <w:rPr>
          <w:rFonts w:ascii="Cambria" w:hAnsi="Cambria"/>
          <w:sz w:val="18"/>
          <w:szCs w:val="18"/>
        </w:rPr>
        <w:t>à la fin du</w:t>
      </w:r>
      <w:r w:rsidRPr="00C2017A">
        <w:rPr>
          <w:rFonts w:ascii="Cambria" w:hAnsi="Cambria"/>
          <w:sz w:val="18"/>
          <w:szCs w:val="18"/>
        </w:rPr>
        <w:t xml:space="preserve"> document</w:t>
      </w:r>
      <w:r w:rsidR="00F93FFF" w:rsidRPr="00C2017A">
        <w:rPr>
          <w:rFonts w:ascii="Cambria" w:hAnsi="Cambria"/>
          <w:sz w:val="18"/>
          <w:szCs w:val="18"/>
        </w:rPr>
        <w:t xml:space="preserve"> dont le nombre de dépassant pas quatre (04). </w:t>
      </w:r>
      <w:r w:rsidR="00BC69E1" w:rsidRPr="00C2017A">
        <w:rPr>
          <w:rFonts w:ascii="Cambria" w:hAnsi="Cambria"/>
          <w:sz w:val="18"/>
          <w:szCs w:val="18"/>
        </w:rPr>
        <w:t xml:space="preserve">On écrit toujours </w:t>
      </w:r>
      <w:r w:rsidR="00856A4A" w:rsidRPr="00C2017A">
        <w:rPr>
          <w:rFonts w:ascii="Cambria" w:hAnsi="Cambria"/>
          <w:sz w:val="18"/>
          <w:szCs w:val="18"/>
        </w:rPr>
        <w:t xml:space="preserve">en haut des pages </w:t>
      </w:r>
      <w:r w:rsidR="00BC69E1" w:rsidRPr="00C2017A">
        <w:rPr>
          <w:rFonts w:ascii="Cambria" w:hAnsi="Cambria"/>
          <w:b/>
          <w:bCs/>
          <w:sz w:val="18"/>
          <w:szCs w:val="18"/>
        </w:rPr>
        <w:t>Annexe.1</w:t>
      </w:r>
      <w:r w:rsidR="00BC69E1" w:rsidRPr="00C2017A">
        <w:rPr>
          <w:rFonts w:ascii="Cambria" w:hAnsi="Cambria"/>
          <w:sz w:val="18"/>
          <w:szCs w:val="18"/>
        </w:rPr>
        <w:t xml:space="preserve">, </w:t>
      </w:r>
      <w:r w:rsidR="00BC69E1" w:rsidRPr="00C2017A">
        <w:rPr>
          <w:rFonts w:ascii="Cambria" w:hAnsi="Cambria"/>
          <w:b/>
          <w:bCs/>
          <w:sz w:val="18"/>
          <w:szCs w:val="18"/>
        </w:rPr>
        <w:t>Annexe.2</w:t>
      </w:r>
      <w:r w:rsidR="00BC69E1" w:rsidRPr="00C2017A">
        <w:rPr>
          <w:rFonts w:ascii="Cambria" w:hAnsi="Cambria"/>
          <w:sz w:val="18"/>
          <w:szCs w:val="18"/>
        </w:rPr>
        <w:t xml:space="preserve"> …</w:t>
      </w:r>
      <w:r w:rsidR="00856A4A" w:rsidRPr="00C2017A">
        <w:rPr>
          <w:rFonts w:ascii="Cambria" w:hAnsi="Cambria"/>
          <w:sz w:val="18"/>
          <w:szCs w:val="18"/>
        </w:rPr>
        <w:t xml:space="preserve"> (Cambria, taille 14, Gras).</w:t>
      </w:r>
      <w:r w:rsidRPr="00C2017A">
        <w:rPr>
          <w:rFonts w:ascii="Cambria" w:hAnsi="Cambria"/>
          <w:sz w:val="18"/>
          <w:szCs w:val="18"/>
        </w:rPr>
        <w:t xml:space="preserve"> </w:t>
      </w:r>
    </w:p>
    <w:p w14:paraId="758FDC69" w14:textId="77777777" w:rsidR="00420641" w:rsidRDefault="00420641" w:rsidP="00B340D0">
      <w:pPr>
        <w:spacing w:before="120" w:after="120"/>
        <w:jc w:val="both"/>
        <w:rPr>
          <w:rFonts w:ascii="Cambria" w:hAnsi="Cambria"/>
          <w:b/>
          <w:bCs/>
          <w:sz w:val="20"/>
          <w:szCs w:val="20"/>
        </w:rPr>
      </w:pPr>
    </w:p>
    <w:p w14:paraId="2B07AD5E" w14:textId="77777777" w:rsidR="00B340D0" w:rsidRPr="00C2017A" w:rsidRDefault="00B340D0" w:rsidP="00B340D0">
      <w:pPr>
        <w:spacing w:before="120" w:after="120"/>
        <w:jc w:val="both"/>
        <w:rPr>
          <w:rFonts w:ascii="Cambria" w:hAnsi="Cambria"/>
          <w:b/>
          <w:bCs/>
          <w:sz w:val="20"/>
          <w:szCs w:val="20"/>
        </w:rPr>
      </w:pPr>
      <w:r w:rsidRPr="00C2017A">
        <w:rPr>
          <w:rFonts w:ascii="Cambria" w:hAnsi="Cambria"/>
          <w:b/>
          <w:bCs/>
          <w:sz w:val="20"/>
          <w:szCs w:val="20"/>
        </w:rPr>
        <w:t>Remerciements</w:t>
      </w:r>
    </w:p>
    <w:p w14:paraId="6092C77D" w14:textId="77777777" w:rsidR="00156121" w:rsidRPr="00C2017A" w:rsidRDefault="00B340D0" w:rsidP="00AC4D08">
      <w:pPr>
        <w:jc w:val="both"/>
        <w:rPr>
          <w:rFonts w:ascii="Cambria" w:hAnsi="Cambria"/>
          <w:sz w:val="18"/>
          <w:szCs w:val="18"/>
        </w:rPr>
      </w:pPr>
      <w:r w:rsidRPr="00C2017A">
        <w:rPr>
          <w:rFonts w:ascii="Cambria" w:hAnsi="Cambria"/>
          <w:sz w:val="18"/>
          <w:szCs w:val="18"/>
        </w:rPr>
        <w:t>Les auteurs peuvent remercier les organismes et personnes physiques qui ont soutenu les travaux de recherche présentés dans l’article.</w:t>
      </w:r>
    </w:p>
    <w:p w14:paraId="79FBE62A" w14:textId="7E3D4A55" w:rsidR="00073B50" w:rsidRDefault="00073B50" w:rsidP="00073B50">
      <w:pPr>
        <w:spacing w:before="120" w:after="120"/>
        <w:jc w:val="both"/>
        <w:rPr>
          <w:rFonts w:ascii="Cambria" w:hAnsi="Cambria"/>
          <w:b/>
          <w:bCs/>
          <w:sz w:val="20"/>
          <w:szCs w:val="20"/>
        </w:rPr>
      </w:pPr>
      <w:r w:rsidRPr="00C2017A">
        <w:rPr>
          <w:rFonts w:ascii="Cambria" w:hAnsi="Cambria"/>
          <w:b/>
          <w:bCs/>
          <w:sz w:val="20"/>
          <w:szCs w:val="20"/>
        </w:rPr>
        <w:t>Références</w:t>
      </w:r>
      <w:r w:rsidR="00FA44CA">
        <w:rPr>
          <w:rFonts w:ascii="Cambria" w:hAnsi="Cambria"/>
          <w:b/>
          <w:bCs/>
          <w:sz w:val="20"/>
          <w:szCs w:val="20"/>
        </w:rPr>
        <w:t xml:space="preserve"> (selon le style IEEE)</w:t>
      </w:r>
    </w:p>
    <w:p w14:paraId="3051415D" w14:textId="1CFA7E28" w:rsidR="00EC1E3B" w:rsidRPr="00EC1E3B" w:rsidRDefault="00EC1E3B" w:rsidP="00EC1E3B">
      <w:pPr>
        <w:numPr>
          <w:ilvl w:val="0"/>
          <w:numId w:val="8"/>
        </w:numPr>
        <w:autoSpaceDE w:val="0"/>
        <w:autoSpaceDN w:val="0"/>
        <w:rPr>
          <w:sz w:val="16"/>
          <w:szCs w:val="16"/>
        </w:rPr>
      </w:pPr>
      <w:r>
        <w:rPr>
          <w:sz w:val="16"/>
          <w:szCs w:val="16"/>
        </w:rPr>
        <w:t xml:space="preserve">W.-K. Chen, </w:t>
      </w:r>
      <w:proofErr w:type="spellStart"/>
      <w:r>
        <w:rPr>
          <w:i/>
          <w:iCs/>
          <w:sz w:val="16"/>
          <w:szCs w:val="16"/>
        </w:rPr>
        <w:t>Linear</w:t>
      </w:r>
      <w:proofErr w:type="spellEnd"/>
      <w:r>
        <w:rPr>
          <w:i/>
          <w:iCs/>
          <w:sz w:val="16"/>
          <w:szCs w:val="16"/>
        </w:rPr>
        <w:t xml:space="preserve"> Networks and </w:t>
      </w:r>
      <w:proofErr w:type="spellStart"/>
      <w:r>
        <w:rPr>
          <w:i/>
          <w:iCs/>
          <w:sz w:val="16"/>
          <w:szCs w:val="16"/>
        </w:rPr>
        <w:t>Systems</w:t>
      </w:r>
      <w:proofErr w:type="spellEnd"/>
      <w:r>
        <w:rPr>
          <w:sz w:val="16"/>
          <w:szCs w:val="16"/>
        </w:rPr>
        <w:t xml:space="preserve"> (Book style)</w:t>
      </w:r>
      <w:r>
        <w:rPr>
          <w:i/>
          <w:iCs/>
          <w:sz w:val="16"/>
          <w:szCs w:val="16"/>
        </w:rPr>
        <w:t>.</w:t>
      </w:r>
      <w:r>
        <w:rPr>
          <w:sz w:val="16"/>
          <w:szCs w:val="16"/>
        </w:rPr>
        <w:tab/>
      </w:r>
      <w:smartTag w:uri="urn:schemas-microsoft-com:office:smarttags" w:element="City">
        <w:r>
          <w:rPr>
            <w:sz w:val="16"/>
            <w:szCs w:val="16"/>
          </w:rPr>
          <w:t>Belmont</w:t>
        </w:r>
      </w:smartTag>
      <w:r>
        <w:rPr>
          <w:sz w:val="16"/>
          <w:szCs w:val="16"/>
        </w:rPr>
        <w:t xml:space="preserve">, </w:t>
      </w:r>
      <w:proofErr w:type="gramStart"/>
      <w:smartTag w:uri="urn:schemas-microsoft-com:office:smarttags" w:element="State">
        <w:r>
          <w:rPr>
            <w:sz w:val="16"/>
            <w:szCs w:val="16"/>
          </w:rPr>
          <w:t>CA</w:t>
        </w:r>
      </w:smartTag>
      <w:r>
        <w:rPr>
          <w:sz w:val="16"/>
          <w:szCs w:val="16"/>
        </w:rPr>
        <w:t>:</w:t>
      </w:r>
      <w:proofErr w:type="gramEnd"/>
      <w:r>
        <w:rPr>
          <w:sz w:val="16"/>
          <w:szCs w:val="16"/>
        </w:rPr>
        <w:t xml:space="preserve"> </w:t>
      </w:r>
      <w:proofErr w:type="spellStart"/>
      <w:smartTag w:uri="urn:schemas-microsoft-com:office:smarttags" w:element="place">
        <w:smartTag w:uri="urn:schemas-microsoft-com:office:smarttags" w:element="City">
          <w:r>
            <w:rPr>
              <w:sz w:val="16"/>
              <w:szCs w:val="16"/>
            </w:rPr>
            <w:t>Wadsworth</w:t>
          </w:r>
        </w:smartTag>
      </w:smartTag>
      <w:proofErr w:type="spellEnd"/>
      <w:r>
        <w:rPr>
          <w:sz w:val="16"/>
          <w:szCs w:val="16"/>
        </w:rPr>
        <w:t>, 1993, pp. 123–135.</w:t>
      </w:r>
    </w:p>
    <w:p w14:paraId="5D92E369" w14:textId="23FCB24F" w:rsidR="00DB4C4A" w:rsidRDefault="00DB4C4A" w:rsidP="00DB4C4A">
      <w:pPr>
        <w:numPr>
          <w:ilvl w:val="0"/>
          <w:numId w:val="8"/>
        </w:numPr>
        <w:autoSpaceDE w:val="0"/>
        <w:autoSpaceDN w:val="0"/>
        <w:rPr>
          <w:sz w:val="16"/>
          <w:szCs w:val="16"/>
        </w:rPr>
      </w:pPr>
      <w:r>
        <w:rPr>
          <w:sz w:val="16"/>
          <w:szCs w:val="16"/>
        </w:rPr>
        <w:t xml:space="preserve">J. U. </w:t>
      </w:r>
      <w:proofErr w:type="spellStart"/>
      <w:r>
        <w:rPr>
          <w:sz w:val="16"/>
          <w:szCs w:val="16"/>
        </w:rPr>
        <w:t>Duncombe</w:t>
      </w:r>
      <w:proofErr w:type="spellEnd"/>
      <w:r>
        <w:rPr>
          <w:sz w:val="16"/>
          <w:szCs w:val="16"/>
        </w:rPr>
        <w:t>, “</w:t>
      </w:r>
      <w:proofErr w:type="spellStart"/>
      <w:r>
        <w:rPr>
          <w:sz w:val="16"/>
          <w:szCs w:val="16"/>
        </w:rPr>
        <w:t>Infrared</w:t>
      </w:r>
      <w:proofErr w:type="spellEnd"/>
      <w:r>
        <w:rPr>
          <w:sz w:val="16"/>
          <w:szCs w:val="16"/>
        </w:rPr>
        <w:t xml:space="preserve"> navigation—Part I: An </w:t>
      </w:r>
      <w:proofErr w:type="spellStart"/>
      <w:r>
        <w:rPr>
          <w:sz w:val="16"/>
          <w:szCs w:val="16"/>
        </w:rPr>
        <w:t>assessment</w:t>
      </w:r>
      <w:proofErr w:type="spellEnd"/>
      <w:r>
        <w:rPr>
          <w:sz w:val="16"/>
          <w:szCs w:val="16"/>
        </w:rPr>
        <w:t xml:space="preserve"> of </w:t>
      </w:r>
      <w:proofErr w:type="spellStart"/>
      <w:r>
        <w:rPr>
          <w:sz w:val="16"/>
          <w:szCs w:val="16"/>
        </w:rPr>
        <w:t>feasibility</w:t>
      </w:r>
      <w:proofErr w:type="spellEnd"/>
      <w:r>
        <w:rPr>
          <w:sz w:val="16"/>
          <w:szCs w:val="16"/>
        </w:rPr>
        <w:t xml:space="preserve"> (</w:t>
      </w:r>
      <w:proofErr w:type="spellStart"/>
      <w:r>
        <w:rPr>
          <w:sz w:val="16"/>
          <w:szCs w:val="16"/>
        </w:rPr>
        <w:t>Periodical</w:t>
      </w:r>
      <w:proofErr w:type="spellEnd"/>
      <w:r>
        <w:rPr>
          <w:sz w:val="16"/>
          <w:szCs w:val="16"/>
        </w:rPr>
        <w:t xml:space="preserve"> style),” </w:t>
      </w:r>
      <w:r>
        <w:rPr>
          <w:i/>
          <w:iCs/>
          <w:sz w:val="16"/>
          <w:szCs w:val="16"/>
        </w:rPr>
        <w:t xml:space="preserve">IEEE Trans. Electron </w:t>
      </w:r>
      <w:proofErr w:type="spellStart"/>
      <w:r>
        <w:rPr>
          <w:i/>
          <w:iCs/>
          <w:sz w:val="16"/>
          <w:szCs w:val="16"/>
        </w:rPr>
        <w:t>Devices</w:t>
      </w:r>
      <w:proofErr w:type="spellEnd"/>
      <w:r>
        <w:rPr>
          <w:sz w:val="16"/>
          <w:szCs w:val="16"/>
        </w:rPr>
        <w:t>, vol. ED-11, pp. 34–39, Jan. 1959.</w:t>
      </w:r>
    </w:p>
    <w:p w14:paraId="65848019" w14:textId="77777777" w:rsidR="00DB4C4A" w:rsidRDefault="00DB4C4A" w:rsidP="00DB4C4A">
      <w:pPr>
        <w:numPr>
          <w:ilvl w:val="0"/>
          <w:numId w:val="8"/>
        </w:numPr>
        <w:autoSpaceDE w:val="0"/>
        <w:autoSpaceDN w:val="0"/>
        <w:rPr>
          <w:sz w:val="16"/>
          <w:szCs w:val="16"/>
        </w:rPr>
      </w:pPr>
      <w:r w:rsidRPr="00DB4C4A">
        <w:rPr>
          <w:sz w:val="16"/>
          <w:szCs w:val="16"/>
        </w:rPr>
        <w:t>W. D. Doyle, “</w:t>
      </w:r>
      <w:proofErr w:type="spellStart"/>
      <w:r w:rsidRPr="00DB4C4A">
        <w:rPr>
          <w:sz w:val="16"/>
          <w:szCs w:val="16"/>
        </w:rPr>
        <w:t>Magnetization</w:t>
      </w:r>
      <w:proofErr w:type="spellEnd"/>
      <w:r w:rsidRPr="00DB4C4A">
        <w:rPr>
          <w:sz w:val="16"/>
          <w:szCs w:val="16"/>
        </w:rPr>
        <w:t xml:space="preserve"> reversal in films </w:t>
      </w:r>
      <w:proofErr w:type="spellStart"/>
      <w:r w:rsidRPr="00DB4C4A">
        <w:rPr>
          <w:sz w:val="16"/>
          <w:szCs w:val="16"/>
        </w:rPr>
        <w:t>with</w:t>
      </w:r>
      <w:proofErr w:type="spellEnd"/>
      <w:r w:rsidRPr="00DB4C4A">
        <w:rPr>
          <w:sz w:val="16"/>
          <w:szCs w:val="16"/>
        </w:rPr>
        <w:t xml:space="preserve"> biaxial </w:t>
      </w:r>
      <w:proofErr w:type="spellStart"/>
      <w:r w:rsidRPr="00DB4C4A">
        <w:rPr>
          <w:sz w:val="16"/>
          <w:szCs w:val="16"/>
        </w:rPr>
        <w:t>anisotropy</w:t>
      </w:r>
      <w:proofErr w:type="spellEnd"/>
      <w:r w:rsidRPr="00DB4C4A">
        <w:rPr>
          <w:sz w:val="16"/>
          <w:szCs w:val="16"/>
        </w:rPr>
        <w:t xml:space="preserve">,” </w:t>
      </w:r>
      <w:proofErr w:type="spellStart"/>
      <w:r w:rsidRPr="00DB4C4A">
        <w:rPr>
          <w:sz w:val="16"/>
          <w:szCs w:val="16"/>
        </w:rPr>
        <w:t>in</w:t>
      </w:r>
      <w:proofErr w:type="spellEnd"/>
      <w:r w:rsidRPr="00DB4C4A">
        <w:rPr>
          <w:sz w:val="16"/>
          <w:szCs w:val="16"/>
        </w:rPr>
        <w:t xml:space="preserve"> </w:t>
      </w:r>
      <w:r w:rsidRPr="00DB4C4A">
        <w:rPr>
          <w:i/>
          <w:iCs/>
          <w:sz w:val="16"/>
          <w:szCs w:val="16"/>
        </w:rPr>
        <w:t>1987 Proc. INTERMAG Conf.</w:t>
      </w:r>
      <w:r w:rsidRPr="00DB4C4A">
        <w:rPr>
          <w:sz w:val="16"/>
          <w:szCs w:val="16"/>
        </w:rPr>
        <w:t>, pp. 2.2-1–2.2-6</w:t>
      </w:r>
      <w:r>
        <w:rPr>
          <w:sz w:val="16"/>
          <w:szCs w:val="16"/>
        </w:rPr>
        <w:t>.</w:t>
      </w:r>
    </w:p>
    <w:p w14:paraId="081C165C" w14:textId="77777777" w:rsidR="00DB4C4A" w:rsidRPr="00DB4C4A" w:rsidRDefault="00DB4C4A" w:rsidP="00DB4C4A">
      <w:pPr>
        <w:numPr>
          <w:ilvl w:val="0"/>
          <w:numId w:val="8"/>
        </w:numPr>
        <w:autoSpaceDE w:val="0"/>
        <w:autoSpaceDN w:val="0"/>
        <w:rPr>
          <w:sz w:val="16"/>
          <w:szCs w:val="16"/>
        </w:rPr>
      </w:pPr>
      <w:r w:rsidRPr="00DB4C4A">
        <w:rPr>
          <w:sz w:val="16"/>
          <w:szCs w:val="16"/>
          <w:lang w:val="en-US"/>
        </w:rPr>
        <w:t>J. Williams, “Narrow-band analyzer (Thesis or Dissertation style),” Ph.D. dissertation, Dept. Elect. Eng., Harvard Univ., Cambridge, MA, 1993</w:t>
      </w:r>
      <w:r>
        <w:rPr>
          <w:sz w:val="16"/>
          <w:szCs w:val="16"/>
          <w:lang w:val="en-US"/>
        </w:rPr>
        <w:t>.</w:t>
      </w:r>
    </w:p>
    <w:p w14:paraId="0B8B4809" w14:textId="77777777" w:rsidR="00DB4C4A" w:rsidRDefault="00DB4C4A" w:rsidP="00DB4C4A">
      <w:pPr>
        <w:pStyle w:val="References"/>
        <w:numPr>
          <w:ilvl w:val="0"/>
          <w:numId w:val="8"/>
        </w:numPr>
      </w:pPr>
      <w:smartTag w:uri="urn:schemas-microsoft-com:office:smarttags" w:element="place">
        <w:r>
          <w:t>N. Kawasaki</w:t>
        </w:r>
      </w:smartTag>
      <w:r>
        <w:t xml:space="preserve">, “Parametric study of thermal and chemical nonequilibrium nozzle flow,” M.S. thesis, Dept. Electron. </w:t>
      </w:r>
      <w:smartTag w:uri="urn:schemas-microsoft-com:office:smarttags" w:element="country-region">
        <w:r>
          <w:t>Eng.</w:t>
        </w:r>
      </w:smartTag>
      <w:r>
        <w:t xml:space="preserve">, </w:t>
      </w:r>
      <w:smartTag w:uri="urn:schemas-microsoft-com:office:smarttags" w:element="PlaceName">
        <w:r>
          <w:t>Osaka</w:t>
        </w:r>
      </w:smartTag>
      <w:r>
        <w:t xml:space="preserve"> </w:t>
      </w:r>
      <w:smartTag w:uri="urn:schemas-microsoft-com:office:smarttags" w:element="PlaceType">
        <w:r>
          <w:t>Univ.</w:t>
        </w:r>
      </w:smartTag>
      <w:r>
        <w:t xml:space="preserve">, </w:t>
      </w:r>
      <w:smartTag w:uri="urn:schemas-microsoft-com:office:smarttags" w:element="place">
        <w:smartTag w:uri="urn:schemas-microsoft-com:office:smarttags" w:element="City">
          <w:r>
            <w:t>Osaka</w:t>
          </w:r>
        </w:smartTag>
        <w:r>
          <w:t xml:space="preserve">, </w:t>
        </w:r>
        <w:smartTag w:uri="urn:schemas-microsoft-com:office:smarttags" w:element="country-region">
          <w:r>
            <w:t>Japan</w:t>
          </w:r>
        </w:smartTag>
      </w:smartTag>
      <w:r>
        <w:t>, 1993.</w:t>
      </w:r>
    </w:p>
    <w:p w14:paraId="30F1E790" w14:textId="77777777" w:rsidR="00EC1E3B" w:rsidRDefault="00EC1E3B" w:rsidP="00EC1E3B">
      <w:pPr>
        <w:pStyle w:val="References"/>
        <w:numPr>
          <w:ilvl w:val="0"/>
          <w:numId w:val="8"/>
        </w:numPr>
      </w:pPr>
      <w:r>
        <w:t xml:space="preserve">(Basic Book/Monograph Online Sources) J. K. Author. (year, month, day). </w:t>
      </w:r>
      <w:r>
        <w:rPr>
          <w:i/>
          <w:iCs/>
        </w:rPr>
        <w:t>Title</w:t>
      </w:r>
      <w:r>
        <w:t xml:space="preserve"> (edition) [Type of medium]. Volume(issue).</w:t>
      </w:r>
      <w:r>
        <w:tab/>
        <w:t xml:space="preserve"> Available: </w:t>
      </w:r>
      <w:hyperlink r:id="rId14" w:history="1">
        <w:r>
          <w:rPr>
            <w:rStyle w:val="Lienhypertexte"/>
          </w:rPr>
          <w:t>http://www.(URL</w:t>
        </w:r>
      </w:hyperlink>
      <w:r>
        <w:t>)</w:t>
      </w:r>
    </w:p>
    <w:p w14:paraId="4B4D4119" w14:textId="77777777" w:rsidR="00EC1E3B" w:rsidRDefault="00EC1E3B" w:rsidP="00EC1E3B">
      <w:pPr>
        <w:pStyle w:val="References"/>
        <w:numPr>
          <w:ilvl w:val="0"/>
          <w:numId w:val="8"/>
        </w:numPr>
      </w:pPr>
      <w:r>
        <w:t xml:space="preserve">J. Jones. (1991, May 10). Networks (2nd ed.) [Online]. Available: </w:t>
      </w:r>
      <w:hyperlink r:id="rId15" w:history="1">
        <w:r>
          <w:rPr>
            <w:rStyle w:val="Lienhypertexte"/>
          </w:rPr>
          <w:t>http://www.atm.com</w:t>
        </w:r>
      </w:hyperlink>
    </w:p>
    <w:p w14:paraId="6DC7485A" w14:textId="77777777" w:rsidR="00EC1E3B" w:rsidRDefault="00EC1E3B" w:rsidP="00EC1E3B">
      <w:pPr>
        <w:pStyle w:val="References"/>
        <w:numPr>
          <w:ilvl w:val="0"/>
          <w:numId w:val="8"/>
        </w:numPr>
      </w:pPr>
      <w:r>
        <w:t xml:space="preserve">(Journal Online Sources style) K. Author. (year, month). Title. </w:t>
      </w:r>
      <w:r>
        <w:rPr>
          <w:i/>
          <w:iCs/>
        </w:rPr>
        <w:t>Journal</w:t>
      </w:r>
      <w:r>
        <w:t xml:space="preserve"> [Type of medium]. Volume(issue), paging if given.</w:t>
      </w:r>
      <w:r>
        <w:tab/>
        <w:t xml:space="preserve">  Available: </w:t>
      </w:r>
      <w:hyperlink r:id="rId16" w:history="1">
        <w:r>
          <w:rPr>
            <w:rStyle w:val="Lienhypertexte"/>
          </w:rPr>
          <w:t>http://www.(URL</w:t>
        </w:r>
      </w:hyperlink>
      <w:r>
        <w:t>)</w:t>
      </w:r>
    </w:p>
    <w:p w14:paraId="112F9098" w14:textId="77777777" w:rsidR="00EC1E3B" w:rsidRPr="00FB59B3" w:rsidRDefault="00EC1E3B" w:rsidP="00EC1E3B">
      <w:pPr>
        <w:pStyle w:val="References"/>
        <w:numPr>
          <w:ilvl w:val="0"/>
          <w:numId w:val="8"/>
        </w:numPr>
        <w:rPr>
          <w:lang w:val="fr-FR"/>
        </w:rPr>
      </w:pPr>
      <w:r>
        <w:t xml:space="preserve">R. J. Vidmar. (1992, August). On the use of atmospheric plasmas as electromagnetic reflectors. </w:t>
      </w:r>
      <w:r w:rsidRPr="00FB59B3">
        <w:rPr>
          <w:i/>
          <w:iCs/>
          <w:lang w:val="fr-FR"/>
        </w:rPr>
        <w:t xml:space="preserve">IEEE Trans. Plasma </w:t>
      </w:r>
      <w:proofErr w:type="spellStart"/>
      <w:r w:rsidRPr="00FB59B3">
        <w:rPr>
          <w:i/>
          <w:iCs/>
          <w:lang w:val="fr-FR"/>
        </w:rPr>
        <w:t>Sci</w:t>
      </w:r>
      <w:proofErr w:type="spellEnd"/>
      <w:r w:rsidRPr="00FB59B3">
        <w:rPr>
          <w:i/>
          <w:iCs/>
          <w:lang w:val="fr-FR"/>
        </w:rPr>
        <w:t>.</w:t>
      </w:r>
      <w:r w:rsidRPr="00FB59B3">
        <w:rPr>
          <w:lang w:val="fr-FR"/>
        </w:rPr>
        <w:t xml:space="preserve"> [Online]. </w:t>
      </w:r>
      <w:r w:rsidRPr="00FB59B3">
        <w:rPr>
          <w:i/>
          <w:iCs/>
          <w:lang w:val="fr-FR"/>
        </w:rPr>
        <w:t>21(3).</w:t>
      </w:r>
      <w:r w:rsidRPr="00FB59B3">
        <w:rPr>
          <w:lang w:val="fr-FR"/>
        </w:rPr>
        <w:t xml:space="preserve"> pp. 876—880.   </w:t>
      </w:r>
      <w:proofErr w:type="spellStart"/>
      <w:r w:rsidRPr="00FB59B3">
        <w:rPr>
          <w:lang w:val="fr-FR"/>
        </w:rPr>
        <w:t>Available</w:t>
      </w:r>
      <w:proofErr w:type="spellEnd"/>
      <w:r w:rsidRPr="00FB59B3">
        <w:rPr>
          <w:lang w:val="fr-FR"/>
        </w:rPr>
        <w:t xml:space="preserve">: </w:t>
      </w:r>
      <w:hyperlink r:id="rId17" w:history="1">
        <w:r w:rsidRPr="00FB59B3">
          <w:rPr>
            <w:rStyle w:val="Lienhypertexte"/>
            <w:lang w:val="fr-FR"/>
          </w:rPr>
          <w:t>http://www.halcyon.com/pub/journals/</w:t>
        </w:r>
      </w:hyperlink>
      <w:r w:rsidRPr="00FB59B3">
        <w:rPr>
          <w:lang w:val="fr-FR"/>
        </w:rPr>
        <w:t xml:space="preserve"> 21ps03-vidmar</w:t>
      </w:r>
    </w:p>
    <w:p w14:paraId="589A3CBD" w14:textId="2FDB38BA" w:rsidR="00DB4C4A" w:rsidRPr="00DB4C4A" w:rsidRDefault="00DB4C4A" w:rsidP="00DB4C4A">
      <w:pPr>
        <w:numPr>
          <w:ilvl w:val="0"/>
          <w:numId w:val="8"/>
        </w:numPr>
        <w:autoSpaceDE w:val="0"/>
        <w:autoSpaceDN w:val="0"/>
        <w:rPr>
          <w:sz w:val="16"/>
          <w:szCs w:val="16"/>
        </w:rPr>
        <w:sectPr w:rsidR="00DB4C4A" w:rsidRPr="00DB4C4A" w:rsidSect="00AC4D08">
          <w:type w:val="continuous"/>
          <w:pgSz w:w="11906" w:h="16838" w:code="9"/>
          <w:pgMar w:top="1134" w:right="1134" w:bottom="1134" w:left="1134" w:header="709" w:footer="709" w:gutter="0"/>
          <w:cols w:num="2" w:space="567"/>
          <w:titlePg/>
          <w:docGrid w:linePitch="360"/>
        </w:sectPr>
      </w:pPr>
    </w:p>
    <w:p w14:paraId="301902FE" w14:textId="77777777" w:rsidR="00AC4D08" w:rsidRPr="00C2017A" w:rsidRDefault="00AC4D08" w:rsidP="00AC4D08">
      <w:pPr>
        <w:rPr>
          <w:rFonts w:ascii="Cambria" w:hAnsi="Cambria"/>
          <w:b/>
          <w:sz w:val="16"/>
          <w:szCs w:val="16"/>
        </w:rPr>
      </w:pPr>
      <w:r w:rsidRPr="00C2017A">
        <w:rPr>
          <w:rFonts w:ascii="Cambria" w:hAnsi="Cambria"/>
          <w:b/>
          <w:sz w:val="16"/>
          <w:szCs w:val="16"/>
        </w:rPr>
        <w:t xml:space="preserve"> </w:t>
      </w:r>
    </w:p>
    <w:p w14:paraId="4A948611" w14:textId="77777777" w:rsidR="00AC4D08" w:rsidRPr="00C2017A" w:rsidRDefault="00AC4D08" w:rsidP="00AC4D08">
      <w:pPr>
        <w:rPr>
          <w:rFonts w:ascii="Cambria" w:hAnsi="Cambria"/>
          <w:noProof/>
          <w:sz w:val="20"/>
          <w:szCs w:val="20"/>
        </w:rPr>
      </w:pPr>
      <w:r w:rsidRPr="00C2017A">
        <w:rPr>
          <w:rFonts w:ascii="Cambria" w:hAnsi="Cambria"/>
          <w:b/>
          <w:sz w:val="16"/>
          <w:szCs w:val="16"/>
        </w:rPr>
        <w:lastRenderedPageBreak/>
        <w:t xml:space="preserve">                                        Fig.1.</w:t>
      </w:r>
      <w:r w:rsidRPr="00C2017A">
        <w:rPr>
          <w:rFonts w:ascii="Cambria" w:hAnsi="Cambria"/>
          <w:sz w:val="16"/>
          <w:szCs w:val="16"/>
        </w:rPr>
        <w:t xml:space="preserve"> Exemple de figure</w:t>
      </w:r>
    </w:p>
    <w:p w14:paraId="3EE81211" w14:textId="77777777" w:rsidR="00A0213D" w:rsidRPr="00C2017A" w:rsidRDefault="00A0213D" w:rsidP="00073B50">
      <w:pPr>
        <w:jc w:val="both"/>
        <w:rPr>
          <w:rFonts w:ascii="Cambria" w:hAnsi="Cambria"/>
          <w:sz w:val="18"/>
          <w:szCs w:val="18"/>
          <w:lang w:val="en-US"/>
        </w:rPr>
        <w:sectPr w:rsidR="00A0213D" w:rsidRPr="00C2017A" w:rsidSect="00A0213D">
          <w:type w:val="continuous"/>
          <w:pgSz w:w="11906" w:h="16838" w:code="9"/>
          <w:pgMar w:top="1134" w:right="1134" w:bottom="1134" w:left="1134" w:header="709" w:footer="709" w:gutter="0"/>
          <w:cols w:space="708"/>
          <w:titlePg/>
          <w:docGrid w:linePitch="360"/>
        </w:sectPr>
      </w:pPr>
    </w:p>
    <w:p w14:paraId="6809F27C" w14:textId="77777777" w:rsidR="000F1945" w:rsidRPr="00C2017A" w:rsidRDefault="000F1945" w:rsidP="000F1945">
      <w:pPr>
        <w:rPr>
          <w:rFonts w:ascii="Cambria" w:hAnsi="Cambria"/>
          <w:lang w:val="en-US"/>
        </w:rPr>
      </w:pPr>
    </w:p>
    <w:p w14:paraId="60A876DB" w14:textId="77777777" w:rsidR="009E68F7" w:rsidRPr="00C2017A" w:rsidRDefault="009E68F7" w:rsidP="000F1945">
      <w:pPr>
        <w:rPr>
          <w:rFonts w:ascii="Cambria" w:hAnsi="Cambria"/>
          <w:lang w:val="en-US"/>
        </w:rPr>
      </w:pPr>
    </w:p>
    <w:p w14:paraId="39E49A68" w14:textId="77777777" w:rsidR="009E68F7" w:rsidRPr="00C2017A" w:rsidRDefault="009E68F7" w:rsidP="000F1945">
      <w:pPr>
        <w:rPr>
          <w:rFonts w:ascii="Cambria" w:hAnsi="Cambria"/>
          <w:lang w:val="en-US"/>
        </w:rPr>
      </w:pPr>
    </w:p>
    <w:sectPr w:rsidR="009E68F7" w:rsidRPr="00C2017A" w:rsidSect="00A0213D">
      <w:headerReference w:type="first" r:id="rId18"/>
      <w:type w:val="continuous"/>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F278" w14:textId="77777777" w:rsidR="00116AC6" w:rsidRDefault="00116AC6" w:rsidP="000F1945">
      <w:r>
        <w:separator/>
      </w:r>
    </w:p>
  </w:endnote>
  <w:endnote w:type="continuationSeparator" w:id="0">
    <w:p w14:paraId="1851BC19" w14:textId="77777777" w:rsidR="00116AC6" w:rsidRDefault="00116AC6" w:rsidP="000F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FB988" w14:textId="77777777" w:rsidR="00116AC6" w:rsidRDefault="00116AC6" w:rsidP="000F1945">
      <w:r>
        <w:separator/>
      </w:r>
    </w:p>
  </w:footnote>
  <w:footnote w:type="continuationSeparator" w:id="0">
    <w:p w14:paraId="1AD2BB80" w14:textId="77777777" w:rsidR="00116AC6" w:rsidRDefault="00116AC6" w:rsidP="000F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3C6D" w14:textId="77777777" w:rsidR="000F1945" w:rsidRPr="001417DE" w:rsidRDefault="000F1945" w:rsidP="003207B8">
    <w:pPr>
      <w:pStyle w:val="Pieddepage"/>
      <w:jc w:val="both"/>
      <w:rPr>
        <w:rFonts w:ascii="Cambria" w:hAnsi="Cambria"/>
        <w:iCs/>
        <w:sz w:val="16"/>
        <w:szCs w:val="16"/>
        <w:lang w:val="en-US"/>
      </w:rPr>
    </w:pPr>
    <w:r w:rsidRPr="00B340D0">
      <w:rPr>
        <w:rFonts w:ascii="Cambria" w:hAnsi="Cambria"/>
        <w:b/>
        <w:bCs/>
        <w:iCs/>
        <w:sz w:val="16"/>
        <w:szCs w:val="16"/>
      </w:rPr>
      <w:fldChar w:fldCharType="begin"/>
    </w:r>
    <w:r w:rsidRPr="001417DE">
      <w:rPr>
        <w:rFonts w:ascii="Cambria" w:hAnsi="Cambria"/>
        <w:b/>
        <w:bCs/>
        <w:iCs/>
        <w:sz w:val="16"/>
        <w:szCs w:val="16"/>
        <w:lang w:val="en-US"/>
      </w:rPr>
      <w:instrText>PAGE   \* MERGEFORMAT</w:instrText>
    </w:r>
    <w:r w:rsidRPr="00B340D0">
      <w:rPr>
        <w:rFonts w:ascii="Cambria" w:hAnsi="Cambria"/>
        <w:b/>
        <w:bCs/>
        <w:iCs/>
        <w:sz w:val="16"/>
        <w:szCs w:val="16"/>
      </w:rPr>
      <w:fldChar w:fldCharType="separate"/>
    </w:r>
    <w:r w:rsidR="00420641" w:rsidRPr="00420641">
      <w:rPr>
        <w:rFonts w:ascii="Cambria" w:hAnsi="Cambria"/>
        <w:b/>
        <w:bCs/>
        <w:iCs/>
        <w:noProof/>
        <w:sz w:val="16"/>
        <w:szCs w:val="16"/>
        <w:lang w:val="en-US"/>
      </w:rPr>
      <w:t>2</w:t>
    </w:r>
    <w:r w:rsidRPr="00B340D0">
      <w:rPr>
        <w:rFonts w:ascii="Cambria" w:hAnsi="Cambria"/>
        <w:b/>
        <w:bCs/>
        <w:iCs/>
        <w:sz w:val="16"/>
        <w:szCs w:val="16"/>
      </w:rPr>
      <w:fldChar w:fldCharType="end"/>
    </w:r>
    <w:r w:rsidRPr="001417DE">
      <w:rPr>
        <w:rFonts w:ascii="Cambria" w:hAnsi="Cambria"/>
        <w:b/>
        <w:bCs/>
        <w:iCs/>
        <w:sz w:val="16"/>
        <w:szCs w:val="16"/>
        <w:lang w:val="en-US"/>
      </w:rPr>
      <w:t xml:space="preserve"> </w:t>
    </w:r>
    <w:r w:rsidRPr="001417DE">
      <w:rPr>
        <w:rFonts w:ascii="Cambria" w:hAnsi="Cambria"/>
        <w:iCs/>
        <w:sz w:val="16"/>
        <w:szCs w:val="16"/>
        <w:lang w:val="en-US"/>
      </w:rPr>
      <w:t xml:space="preserve">                                                   </w:t>
    </w:r>
    <w:r w:rsidR="003207B8">
      <w:rPr>
        <w:rFonts w:ascii="Cambria" w:hAnsi="Cambria"/>
        <w:iCs/>
        <w:sz w:val="16"/>
        <w:szCs w:val="16"/>
        <w:lang w:val="en-US"/>
      </w:rPr>
      <w:t xml:space="preserve">              </w:t>
    </w:r>
    <w:r w:rsidR="001417DE" w:rsidRPr="001609E1">
      <w:rPr>
        <w:rFonts w:ascii="Cambria" w:hAnsi="Cambria"/>
        <w:iCs/>
        <w:sz w:val="16"/>
        <w:szCs w:val="16"/>
        <w:lang w:val="en-US"/>
      </w:rPr>
      <w:t>International Journal of Applied Research</w:t>
    </w:r>
    <w:r w:rsidR="001417DE">
      <w:rPr>
        <w:rFonts w:ascii="Cambria" w:hAnsi="Cambria"/>
        <w:iCs/>
        <w:sz w:val="16"/>
        <w:szCs w:val="16"/>
        <w:lang w:val="en-US"/>
      </w:rPr>
      <w:t xml:space="preserve"> and </w:t>
    </w:r>
    <w:r w:rsidR="00E06619">
      <w:rPr>
        <w:rFonts w:ascii="Cambria" w:hAnsi="Cambria"/>
        <w:iCs/>
        <w:sz w:val="16"/>
        <w:szCs w:val="16"/>
        <w:lang w:val="en-US"/>
      </w:rPr>
      <w:t>Technology</w:t>
    </w:r>
    <w:r w:rsidR="00E06619" w:rsidRPr="001609E1">
      <w:rPr>
        <w:rFonts w:ascii="Cambria" w:hAnsi="Cambria"/>
        <w:iCs/>
        <w:sz w:val="16"/>
        <w:szCs w:val="16"/>
        <w:lang w:val="en-US"/>
      </w:rPr>
      <w:t>,</w:t>
    </w:r>
    <w:r w:rsidR="001417DE">
      <w:rPr>
        <w:rFonts w:ascii="Cambria" w:hAnsi="Cambria"/>
        <w:iCs/>
        <w:sz w:val="16"/>
        <w:szCs w:val="16"/>
        <w:lang w:val="en-US"/>
      </w:rPr>
      <w:t xml:space="preserve"> </w:t>
    </w:r>
    <w:r w:rsidRPr="001417DE">
      <w:rPr>
        <w:rFonts w:ascii="Cambria" w:hAnsi="Cambria"/>
        <w:iCs/>
        <w:sz w:val="16"/>
        <w:szCs w:val="16"/>
        <w:lang w:val="en-US"/>
      </w:rPr>
      <w:t>Vol (N°), pp……</w:t>
    </w:r>
  </w:p>
  <w:p w14:paraId="1896D35A" w14:textId="77777777" w:rsidR="000F1945" w:rsidRPr="001417DE" w:rsidRDefault="000F1945">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5C4E" w14:textId="77777777" w:rsidR="000F1945" w:rsidRPr="00D144D9" w:rsidRDefault="000F1945" w:rsidP="00D144D9">
    <w:pPr>
      <w:pStyle w:val="Pieddepage"/>
      <w:jc w:val="both"/>
      <w:rPr>
        <w:rFonts w:ascii="Cambria" w:hAnsi="Cambria"/>
        <w:iCs/>
        <w:sz w:val="16"/>
        <w:szCs w:val="16"/>
        <w:lang w:val="en-US"/>
      </w:rPr>
    </w:pPr>
    <w:r w:rsidRPr="00B340D0">
      <w:rPr>
        <w:rFonts w:ascii="Cambria" w:hAnsi="Cambria"/>
        <w:b/>
        <w:bCs/>
        <w:iCs/>
        <w:sz w:val="16"/>
        <w:szCs w:val="16"/>
      </w:rPr>
      <w:fldChar w:fldCharType="begin"/>
    </w:r>
    <w:r w:rsidRPr="00D144D9">
      <w:rPr>
        <w:rFonts w:ascii="Cambria" w:hAnsi="Cambria"/>
        <w:b/>
        <w:bCs/>
        <w:iCs/>
        <w:sz w:val="16"/>
        <w:szCs w:val="16"/>
        <w:lang w:val="en-US"/>
      </w:rPr>
      <w:instrText>PAGE   \* MERGEFORMAT</w:instrText>
    </w:r>
    <w:r w:rsidRPr="00B340D0">
      <w:rPr>
        <w:rFonts w:ascii="Cambria" w:hAnsi="Cambria"/>
        <w:b/>
        <w:bCs/>
        <w:iCs/>
        <w:sz w:val="16"/>
        <w:szCs w:val="16"/>
      </w:rPr>
      <w:fldChar w:fldCharType="separate"/>
    </w:r>
    <w:r w:rsidR="00420641" w:rsidRPr="00420641">
      <w:rPr>
        <w:rFonts w:ascii="Cambria" w:hAnsi="Cambria"/>
        <w:b/>
        <w:bCs/>
        <w:iCs/>
        <w:noProof/>
        <w:sz w:val="16"/>
        <w:szCs w:val="16"/>
        <w:lang w:val="en-US"/>
      </w:rPr>
      <w:t>3</w:t>
    </w:r>
    <w:r w:rsidRPr="00B340D0">
      <w:rPr>
        <w:rFonts w:ascii="Cambria" w:hAnsi="Cambria"/>
        <w:b/>
        <w:bCs/>
        <w:iCs/>
        <w:sz w:val="16"/>
        <w:szCs w:val="16"/>
      </w:rPr>
      <w:fldChar w:fldCharType="end"/>
    </w:r>
    <w:r w:rsidRPr="00D144D9">
      <w:rPr>
        <w:rFonts w:ascii="Cambria" w:hAnsi="Cambria"/>
        <w:b/>
        <w:bCs/>
        <w:iCs/>
        <w:sz w:val="16"/>
        <w:szCs w:val="16"/>
        <w:lang w:val="en-US"/>
      </w:rPr>
      <w:t xml:space="preserve"> </w:t>
    </w:r>
    <w:r w:rsidRPr="00D144D9">
      <w:rPr>
        <w:rFonts w:ascii="Cambria" w:hAnsi="Cambria"/>
        <w:iCs/>
        <w:sz w:val="16"/>
        <w:szCs w:val="16"/>
        <w:lang w:val="en-US"/>
      </w:rPr>
      <w:t xml:space="preserve">                                                   </w:t>
    </w:r>
    <w:r w:rsidR="00D144D9" w:rsidRPr="001609E1">
      <w:rPr>
        <w:rFonts w:ascii="Cambria" w:hAnsi="Cambria"/>
        <w:iCs/>
        <w:sz w:val="16"/>
        <w:szCs w:val="16"/>
        <w:lang w:val="en-US"/>
      </w:rPr>
      <w:t>International Journal of Applied Research</w:t>
    </w:r>
    <w:r w:rsidR="00D144D9">
      <w:rPr>
        <w:rFonts w:ascii="Cambria" w:hAnsi="Cambria"/>
        <w:iCs/>
        <w:sz w:val="16"/>
        <w:szCs w:val="16"/>
        <w:lang w:val="en-US"/>
      </w:rPr>
      <w:t xml:space="preserve"> and Technology, </w:t>
    </w:r>
    <w:r w:rsidRPr="00D144D9">
      <w:rPr>
        <w:rFonts w:ascii="Cambria" w:hAnsi="Cambria"/>
        <w:iCs/>
        <w:sz w:val="16"/>
        <w:szCs w:val="16"/>
        <w:lang w:val="en-US"/>
      </w:rPr>
      <w:t>Vol (N°), pp……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4E8A" w14:textId="77777777" w:rsidR="00B340D0" w:rsidRPr="001609E1" w:rsidRDefault="00B340D0" w:rsidP="00B340D0">
    <w:pPr>
      <w:pStyle w:val="En-tte"/>
      <w:jc w:val="center"/>
      <w:rPr>
        <w:iCs/>
        <w:sz w:val="16"/>
        <w:szCs w:val="16"/>
        <w:lang w:val="en-US"/>
      </w:rPr>
    </w:pPr>
  </w:p>
  <w:p w14:paraId="66C2DC65" w14:textId="77777777" w:rsidR="00B340D0" w:rsidRPr="001609E1" w:rsidRDefault="00B340D0" w:rsidP="00B340D0">
    <w:pPr>
      <w:pStyle w:val="En-tte"/>
      <w:jc w:val="center"/>
      <w:rPr>
        <w:iCs/>
        <w:sz w:val="16"/>
        <w:szCs w:val="16"/>
        <w:lang w:val="en-US"/>
      </w:rPr>
    </w:pPr>
  </w:p>
  <w:p w14:paraId="5C8E0DD8" w14:textId="77777777" w:rsidR="00B340D0" w:rsidRPr="001609E1" w:rsidRDefault="00B340D0" w:rsidP="00B340D0">
    <w:pPr>
      <w:pStyle w:val="En-tte"/>
      <w:rPr>
        <w:iCs/>
        <w:sz w:val="16"/>
        <w:szCs w:val="16"/>
        <w:lang w:val="en-US"/>
      </w:rPr>
    </w:pPr>
  </w:p>
  <w:p w14:paraId="50B5FAAC" w14:textId="77777777" w:rsidR="00B340D0" w:rsidRPr="001609E1" w:rsidRDefault="00B340D0" w:rsidP="00B340D0">
    <w:pPr>
      <w:pStyle w:val="En-tte"/>
      <w:rPr>
        <w:iCs/>
        <w:sz w:val="16"/>
        <w:szCs w:val="16"/>
        <w:lang w:val="en-US"/>
      </w:rPr>
    </w:pPr>
  </w:p>
  <w:p w14:paraId="705E8534" w14:textId="77777777" w:rsidR="00B340D0" w:rsidRPr="001609E1" w:rsidRDefault="00B340D0" w:rsidP="00B340D0">
    <w:pPr>
      <w:pStyle w:val="En-tte"/>
      <w:rPr>
        <w:iCs/>
        <w:sz w:val="16"/>
        <w:szCs w:val="16"/>
        <w:lang w:val="en-US"/>
      </w:rPr>
    </w:pPr>
  </w:p>
  <w:p w14:paraId="75290B3B" w14:textId="77777777" w:rsidR="00B340D0" w:rsidRPr="001609E1" w:rsidRDefault="00B340D0" w:rsidP="00B340D0">
    <w:pPr>
      <w:pStyle w:val="En-tte"/>
      <w:rPr>
        <w:iCs/>
        <w:sz w:val="16"/>
        <w:szCs w:val="16"/>
        <w:lang w:val="en-US"/>
      </w:rPr>
    </w:pPr>
  </w:p>
  <w:p w14:paraId="42A0D3A4" w14:textId="77777777" w:rsidR="00B340D0" w:rsidRPr="001609E1" w:rsidRDefault="00B340D0" w:rsidP="00B340D0">
    <w:pPr>
      <w:pStyle w:val="En-tte"/>
      <w:rPr>
        <w:iCs/>
        <w:sz w:val="16"/>
        <w:szCs w:val="16"/>
        <w:lang w:val="en-US"/>
      </w:rPr>
    </w:pPr>
  </w:p>
  <w:p w14:paraId="2EE40223" w14:textId="77777777" w:rsidR="000F1945" w:rsidRPr="001609E1" w:rsidRDefault="000F1945" w:rsidP="001A4204">
    <w:pPr>
      <w:pStyle w:val="En-tte"/>
      <w:rPr>
        <w:iCs/>
        <w:sz w:val="16"/>
        <w:szCs w:val="16"/>
        <w:lang w:val="en-US"/>
      </w:rPr>
    </w:pPr>
  </w:p>
  <w:p w14:paraId="7C32BE18" w14:textId="77777777" w:rsidR="000F1945" w:rsidRPr="001609E1" w:rsidRDefault="000F1945" w:rsidP="001A4204">
    <w:pPr>
      <w:pStyle w:val="En-tt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C84B" w14:textId="77777777" w:rsidR="004A13A7" w:rsidRPr="009E68F7" w:rsidRDefault="009E68F7" w:rsidP="009E68F7">
    <w:pPr>
      <w:pStyle w:val="En-tte"/>
      <w:jc w:val="center"/>
      <w:rPr>
        <w:iCs/>
        <w:sz w:val="16"/>
        <w:szCs w:val="16"/>
        <w:lang w:val="en-US"/>
      </w:rPr>
    </w:pPr>
    <w:r w:rsidRPr="009E68F7">
      <w:rPr>
        <w:rFonts w:ascii="Cambria" w:hAnsi="Cambria"/>
        <w:iCs/>
        <w:color w:val="00B050"/>
        <w:sz w:val="16"/>
        <w:szCs w:val="16"/>
        <w:lang w:val="en-US"/>
      </w:rPr>
      <w:t xml:space="preserve">Auteur 1 &amp; </w:t>
    </w:r>
    <w:proofErr w:type="gramStart"/>
    <w:r w:rsidRPr="009E68F7">
      <w:rPr>
        <w:rFonts w:ascii="Cambria" w:hAnsi="Cambria"/>
        <w:iCs/>
        <w:color w:val="00B050"/>
        <w:sz w:val="16"/>
        <w:szCs w:val="16"/>
        <w:lang w:val="en-US"/>
      </w:rPr>
      <w:t>al.,…</w:t>
    </w:r>
    <w:proofErr w:type="gramEnd"/>
    <w:r w:rsidRPr="009E68F7">
      <w:rPr>
        <w:rFonts w:ascii="Cambria" w:hAnsi="Cambria"/>
        <w:iCs/>
        <w:color w:val="00B050"/>
        <w:sz w:val="16"/>
        <w:szCs w:val="16"/>
        <w:lang w:val="en-US"/>
      </w:rPr>
      <w:t xml:space="preserve">.. </w:t>
    </w:r>
    <w:r w:rsidRPr="001609E1">
      <w:rPr>
        <w:rFonts w:ascii="Cambria" w:hAnsi="Cambria"/>
        <w:iCs/>
        <w:sz w:val="16"/>
        <w:szCs w:val="16"/>
        <w:lang w:val="en-US"/>
      </w:rPr>
      <w:t xml:space="preserve">International Journal of Applied Research Vol (N°...), </w:t>
    </w:r>
    <w:r w:rsidRPr="001609E1">
      <w:rPr>
        <w:rFonts w:ascii="Cambria" w:hAnsi="Cambria"/>
        <w:iCs/>
        <w:color w:val="70AD47" w:themeColor="accent6"/>
        <w:sz w:val="16"/>
        <w:szCs w:val="16"/>
        <w:lang w:val="en-US"/>
      </w:rPr>
      <w:t>Avril 2017</w:t>
    </w:r>
  </w:p>
  <w:p w14:paraId="2655A0E4" w14:textId="77777777" w:rsidR="004A13A7" w:rsidRPr="009E68F7" w:rsidRDefault="004A13A7" w:rsidP="001A4204">
    <w:pPr>
      <w:pStyle w:val="En-tte"/>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2136" w14:textId="77777777" w:rsidR="00AC4D08" w:rsidRDefault="00AC4D08" w:rsidP="001A4204">
    <w:pPr>
      <w:pStyle w:val="En-tte"/>
      <w:rPr>
        <w:iCs/>
        <w:sz w:val="16"/>
        <w:szCs w:val="16"/>
      </w:rPr>
    </w:pPr>
  </w:p>
  <w:p w14:paraId="6922E550" w14:textId="77777777" w:rsidR="00AC4D08" w:rsidRPr="000F1945" w:rsidRDefault="00AC4D08" w:rsidP="001A42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0C37"/>
    <w:multiLevelType w:val="hybridMultilevel"/>
    <w:tmpl w:val="4A68FB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AB592A"/>
    <w:multiLevelType w:val="hybridMultilevel"/>
    <w:tmpl w:val="96908DFE"/>
    <w:lvl w:ilvl="0" w:tplc="BF6AC518">
      <w:start w:val="1"/>
      <w:numFmt w:val="decimal"/>
      <w:lvlText w:val="%1"/>
      <w:lvlJc w:val="left"/>
      <w:pPr>
        <w:tabs>
          <w:tab w:val="num" w:pos="720"/>
        </w:tabs>
        <w:ind w:left="720" w:hanging="360"/>
      </w:pPr>
      <w:rPr>
        <w:rFonts w:hint="default"/>
      </w:rPr>
    </w:lvl>
    <w:lvl w:ilvl="1" w:tplc="B44A10EE">
      <w:numFmt w:val="none"/>
      <w:lvlText w:val=""/>
      <w:lvlJc w:val="left"/>
      <w:pPr>
        <w:tabs>
          <w:tab w:val="num" w:pos="360"/>
        </w:tabs>
      </w:pPr>
    </w:lvl>
    <w:lvl w:ilvl="2" w:tplc="F328D51A">
      <w:numFmt w:val="none"/>
      <w:lvlText w:val=""/>
      <w:lvlJc w:val="left"/>
      <w:pPr>
        <w:tabs>
          <w:tab w:val="num" w:pos="360"/>
        </w:tabs>
      </w:pPr>
    </w:lvl>
    <w:lvl w:ilvl="3" w:tplc="BD12D006">
      <w:numFmt w:val="none"/>
      <w:lvlText w:val=""/>
      <w:lvlJc w:val="left"/>
      <w:pPr>
        <w:tabs>
          <w:tab w:val="num" w:pos="360"/>
        </w:tabs>
      </w:pPr>
    </w:lvl>
    <w:lvl w:ilvl="4" w:tplc="1C9ABA34">
      <w:numFmt w:val="none"/>
      <w:lvlText w:val=""/>
      <w:lvlJc w:val="left"/>
      <w:pPr>
        <w:tabs>
          <w:tab w:val="num" w:pos="360"/>
        </w:tabs>
      </w:pPr>
    </w:lvl>
    <w:lvl w:ilvl="5" w:tplc="01D8FDEA">
      <w:numFmt w:val="none"/>
      <w:lvlText w:val=""/>
      <w:lvlJc w:val="left"/>
      <w:pPr>
        <w:tabs>
          <w:tab w:val="num" w:pos="360"/>
        </w:tabs>
      </w:pPr>
    </w:lvl>
    <w:lvl w:ilvl="6" w:tplc="C4BE5BB2">
      <w:numFmt w:val="none"/>
      <w:lvlText w:val=""/>
      <w:lvlJc w:val="left"/>
      <w:pPr>
        <w:tabs>
          <w:tab w:val="num" w:pos="360"/>
        </w:tabs>
      </w:pPr>
    </w:lvl>
    <w:lvl w:ilvl="7" w:tplc="0F4E7916">
      <w:numFmt w:val="none"/>
      <w:lvlText w:val=""/>
      <w:lvlJc w:val="left"/>
      <w:pPr>
        <w:tabs>
          <w:tab w:val="num" w:pos="360"/>
        </w:tabs>
      </w:pPr>
    </w:lvl>
    <w:lvl w:ilvl="8" w:tplc="D9DE938C">
      <w:numFmt w:val="none"/>
      <w:lvlText w:val=""/>
      <w:lvlJc w:val="left"/>
      <w:pPr>
        <w:tabs>
          <w:tab w:val="num" w:pos="360"/>
        </w:tabs>
      </w:pPr>
    </w:lvl>
  </w:abstractNum>
  <w:abstractNum w:abstractNumId="2" w15:restartNumberingAfterBreak="0">
    <w:nsid w:val="2DDC00C0"/>
    <w:multiLevelType w:val="hybridMultilevel"/>
    <w:tmpl w:val="6F50BB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15:restartNumberingAfterBreak="0">
    <w:nsid w:val="52E85260"/>
    <w:multiLevelType w:val="hybridMultilevel"/>
    <w:tmpl w:val="CB7E1D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DC3293B"/>
    <w:multiLevelType w:val="singleLevel"/>
    <w:tmpl w:val="3A8EC28E"/>
    <w:lvl w:ilvl="0">
      <w:start w:val="1"/>
      <w:numFmt w:val="decimal"/>
      <w:lvlText w:val="[%1]"/>
      <w:lvlJc w:val="left"/>
      <w:pPr>
        <w:tabs>
          <w:tab w:val="num" w:pos="360"/>
        </w:tabs>
        <w:ind w:left="360" w:hanging="360"/>
      </w:pPr>
    </w:lvl>
  </w:abstractNum>
  <w:num w:numId="1">
    <w:abstractNumId w:val="1"/>
  </w:num>
  <w:num w:numId="2">
    <w:abstractNumId w:val="4"/>
  </w:num>
  <w:num w:numId="3">
    <w:abstractNumId w:val="4"/>
  </w:num>
  <w:num w:numId="4">
    <w:abstractNumId w:val="4"/>
  </w:num>
  <w:num w:numId="5">
    <w:abstractNumId w:val="4"/>
  </w:num>
  <w:num w:numId="6">
    <w:abstractNumId w:val="0"/>
  </w:num>
  <w:num w:numId="7">
    <w:abstractNumId w:val="2"/>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ar-TN" w:vendorID="64" w:dllVersion="6" w:nlCheck="1" w:checkStyle="0"/>
  <w:activeWritingStyle w:appName="MSWord" w:lang="fr-FR" w:vendorID="64" w:dllVersion="6" w:nlCheck="1" w:checkStyle="1"/>
  <w:activeWritingStyle w:appName="MSWord" w:lang="en-GB" w:vendorID="64" w:dllVersion="6" w:nlCheck="1" w:checkStyle="1"/>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C1"/>
    <w:rsid w:val="00073B50"/>
    <w:rsid w:val="00077CB0"/>
    <w:rsid w:val="0008033C"/>
    <w:rsid w:val="00082334"/>
    <w:rsid w:val="000B01E0"/>
    <w:rsid w:val="000D2103"/>
    <w:rsid w:val="000F1945"/>
    <w:rsid w:val="00116AC6"/>
    <w:rsid w:val="00133F17"/>
    <w:rsid w:val="00136251"/>
    <w:rsid w:val="001417DE"/>
    <w:rsid w:val="001440E1"/>
    <w:rsid w:val="00156121"/>
    <w:rsid w:val="001609E1"/>
    <w:rsid w:val="00165070"/>
    <w:rsid w:val="00177B55"/>
    <w:rsid w:val="001A24FD"/>
    <w:rsid w:val="001A4204"/>
    <w:rsid w:val="001A7117"/>
    <w:rsid w:val="001C1D5D"/>
    <w:rsid w:val="001D4366"/>
    <w:rsid w:val="001F3EAC"/>
    <w:rsid w:val="002040F0"/>
    <w:rsid w:val="002178AB"/>
    <w:rsid w:val="002206F9"/>
    <w:rsid w:val="002437DF"/>
    <w:rsid w:val="00260885"/>
    <w:rsid w:val="002B1C9A"/>
    <w:rsid w:val="00303E1A"/>
    <w:rsid w:val="00313DBC"/>
    <w:rsid w:val="003207B8"/>
    <w:rsid w:val="00346C54"/>
    <w:rsid w:val="00352FA7"/>
    <w:rsid w:val="00365AA9"/>
    <w:rsid w:val="00372DCC"/>
    <w:rsid w:val="00385BA8"/>
    <w:rsid w:val="00396A69"/>
    <w:rsid w:val="003C77FC"/>
    <w:rsid w:val="003F4281"/>
    <w:rsid w:val="004147E5"/>
    <w:rsid w:val="00420641"/>
    <w:rsid w:val="00451E31"/>
    <w:rsid w:val="00470AD7"/>
    <w:rsid w:val="0049603A"/>
    <w:rsid w:val="004A13A7"/>
    <w:rsid w:val="004C0D67"/>
    <w:rsid w:val="004D6E23"/>
    <w:rsid w:val="004E30F9"/>
    <w:rsid w:val="00503671"/>
    <w:rsid w:val="00514A3F"/>
    <w:rsid w:val="00516235"/>
    <w:rsid w:val="00530E5A"/>
    <w:rsid w:val="00563351"/>
    <w:rsid w:val="00584D2F"/>
    <w:rsid w:val="0058782D"/>
    <w:rsid w:val="005A7105"/>
    <w:rsid w:val="005B41CC"/>
    <w:rsid w:val="005F2394"/>
    <w:rsid w:val="006153D7"/>
    <w:rsid w:val="0065666E"/>
    <w:rsid w:val="00661274"/>
    <w:rsid w:val="00676B44"/>
    <w:rsid w:val="0069732E"/>
    <w:rsid w:val="006A6F00"/>
    <w:rsid w:val="006B45D7"/>
    <w:rsid w:val="006C7175"/>
    <w:rsid w:val="006F2F0B"/>
    <w:rsid w:val="00711278"/>
    <w:rsid w:val="00716D1F"/>
    <w:rsid w:val="00720A6D"/>
    <w:rsid w:val="0072283E"/>
    <w:rsid w:val="007327B6"/>
    <w:rsid w:val="007C2E36"/>
    <w:rsid w:val="007E0F23"/>
    <w:rsid w:val="007F3A04"/>
    <w:rsid w:val="00806549"/>
    <w:rsid w:val="008109CB"/>
    <w:rsid w:val="00840D5F"/>
    <w:rsid w:val="00856A4A"/>
    <w:rsid w:val="008808A0"/>
    <w:rsid w:val="00883D73"/>
    <w:rsid w:val="00893EB2"/>
    <w:rsid w:val="008A1A38"/>
    <w:rsid w:val="008B145A"/>
    <w:rsid w:val="008B51BF"/>
    <w:rsid w:val="009523F4"/>
    <w:rsid w:val="00977528"/>
    <w:rsid w:val="009E1560"/>
    <w:rsid w:val="009E68F7"/>
    <w:rsid w:val="009F320E"/>
    <w:rsid w:val="009F56E9"/>
    <w:rsid w:val="00A0213D"/>
    <w:rsid w:val="00A41DCF"/>
    <w:rsid w:val="00A478FD"/>
    <w:rsid w:val="00A518F9"/>
    <w:rsid w:val="00A55F39"/>
    <w:rsid w:val="00A60327"/>
    <w:rsid w:val="00A7789B"/>
    <w:rsid w:val="00AA5238"/>
    <w:rsid w:val="00AB4407"/>
    <w:rsid w:val="00AB4D2E"/>
    <w:rsid w:val="00AC404F"/>
    <w:rsid w:val="00AC4D08"/>
    <w:rsid w:val="00AD31DC"/>
    <w:rsid w:val="00B07E56"/>
    <w:rsid w:val="00B10735"/>
    <w:rsid w:val="00B208B1"/>
    <w:rsid w:val="00B226FD"/>
    <w:rsid w:val="00B340D0"/>
    <w:rsid w:val="00B34364"/>
    <w:rsid w:val="00B41C1A"/>
    <w:rsid w:val="00B544CA"/>
    <w:rsid w:val="00B73E93"/>
    <w:rsid w:val="00BA513C"/>
    <w:rsid w:val="00BC69E1"/>
    <w:rsid w:val="00BE6912"/>
    <w:rsid w:val="00C2017A"/>
    <w:rsid w:val="00C43B3E"/>
    <w:rsid w:val="00CF62D0"/>
    <w:rsid w:val="00D144D9"/>
    <w:rsid w:val="00D21686"/>
    <w:rsid w:val="00D26E5F"/>
    <w:rsid w:val="00D37157"/>
    <w:rsid w:val="00D407C1"/>
    <w:rsid w:val="00D6533F"/>
    <w:rsid w:val="00DA6E71"/>
    <w:rsid w:val="00DB4C4A"/>
    <w:rsid w:val="00DD4A5E"/>
    <w:rsid w:val="00E06619"/>
    <w:rsid w:val="00E14EBB"/>
    <w:rsid w:val="00E831F6"/>
    <w:rsid w:val="00EC1E3B"/>
    <w:rsid w:val="00ED15CC"/>
    <w:rsid w:val="00ED5E1C"/>
    <w:rsid w:val="00F57AA3"/>
    <w:rsid w:val="00F754BE"/>
    <w:rsid w:val="00F86525"/>
    <w:rsid w:val="00F93FFF"/>
    <w:rsid w:val="00FA44CA"/>
    <w:rsid w:val="00FA49CC"/>
    <w:rsid w:val="00FA65FF"/>
    <w:rsid w:val="00FC6D48"/>
    <w:rsid w:val="00FD51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C464C12"/>
  <w15:chartTrackingRefBased/>
  <w15:docId w15:val="{8949645A-B2B0-4ADB-A287-89BF8C70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color w:val="0000FF"/>
        <w:sz w:val="24"/>
        <w:szCs w:val="24"/>
        <w:u w:val="single"/>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45"/>
    <w:pPr>
      <w:spacing w:after="0" w:line="240" w:lineRule="auto"/>
    </w:pPr>
    <w:rPr>
      <w:rFonts w:ascii="Times New Roman" w:eastAsia="Times New Roman" w:hAnsi="Times New Roman" w:cs="Times New Roman"/>
      <w:color w:val="auto"/>
      <w:u w:val="none"/>
      <w:lang w:eastAsia="fr-FR"/>
    </w:rPr>
  </w:style>
  <w:style w:type="paragraph" w:styleId="Titre2">
    <w:name w:val="heading 2"/>
    <w:basedOn w:val="Normal"/>
    <w:next w:val="Normal"/>
    <w:link w:val="Titre2Car"/>
    <w:qFormat/>
    <w:rsid w:val="00FC6D48"/>
    <w:pPr>
      <w:keepNext/>
      <w:keepLines/>
      <w:numPr>
        <w:ilvl w:val="1"/>
        <w:numId w:val="2"/>
      </w:numPr>
      <w:spacing w:before="120" w:after="60"/>
      <w:outlineLvl w:val="1"/>
    </w:pPr>
    <w:rPr>
      <w:i/>
      <w:iCs/>
      <w:noProof/>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1945"/>
    <w:pPr>
      <w:tabs>
        <w:tab w:val="center" w:pos="4536"/>
        <w:tab w:val="right" w:pos="9072"/>
      </w:tabs>
    </w:pPr>
  </w:style>
  <w:style w:type="character" w:customStyle="1" w:styleId="En-tteCar">
    <w:name w:val="En-tête Car"/>
    <w:basedOn w:val="Policepardfaut"/>
    <w:link w:val="En-tte"/>
    <w:uiPriority w:val="99"/>
    <w:rsid w:val="000F1945"/>
    <w:rPr>
      <w:color w:val="auto"/>
      <w:sz w:val="22"/>
      <w:u w:val="none"/>
    </w:rPr>
  </w:style>
  <w:style w:type="paragraph" w:styleId="Pieddepage">
    <w:name w:val="footer"/>
    <w:basedOn w:val="Normal"/>
    <w:link w:val="PieddepageCar"/>
    <w:uiPriority w:val="99"/>
    <w:unhideWhenUsed/>
    <w:rsid w:val="000F1945"/>
    <w:pPr>
      <w:tabs>
        <w:tab w:val="center" w:pos="4536"/>
        <w:tab w:val="right" w:pos="9072"/>
      </w:tabs>
    </w:pPr>
  </w:style>
  <w:style w:type="character" w:customStyle="1" w:styleId="PieddepageCar">
    <w:name w:val="Pied de page Car"/>
    <w:basedOn w:val="Policepardfaut"/>
    <w:link w:val="Pieddepage"/>
    <w:uiPriority w:val="99"/>
    <w:rsid w:val="000F1945"/>
    <w:rPr>
      <w:color w:val="auto"/>
      <w:sz w:val="22"/>
      <w:u w:val="none"/>
    </w:rPr>
  </w:style>
  <w:style w:type="character" w:styleId="Lienhypertexte">
    <w:name w:val="Hyperlink"/>
    <w:basedOn w:val="Policepardfaut"/>
    <w:uiPriority w:val="99"/>
    <w:unhideWhenUsed/>
    <w:rsid w:val="000F1945"/>
    <w:rPr>
      <w:color w:val="0563C1" w:themeColor="hyperlink"/>
      <w:u w:val="single"/>
    </w:rPr>
  </w:style>
  <w:style w:type="paragraph" w:styleId="Notedebasdepage">
    <w:name w:val="footnote text"/>
    <w:basedOn w:val="Normal"/>
    <w:link w:val="NotedebasdepageCar"/>
    <w:uiPriority w:val="99"/>
    <w:semiHidden/>
    <w:unhideWhenUsed/>
    <w:rsid w:val="00133F17"/>
    <w:rPr>
      <w:sz w:val="20"/>
      <w:szCs w:val="20"/>
    </w:rPr>
  </w:style>
  <w:style w:type="character" w:customStyle="1" w:styleId="NotedebasdepageCar">
    <w:name w:val="Note de bas de page Car"/>
    <w:basedOn w:val="Policepardfaut"/>
    <w:link w:val="Notedebasdepage"/>
    <w:uiPriority w:val="99"/>
    <w:semiHidden/>
    <w:rsid w:val="00133F17"/>
    <w:rPr>
      <w:rFonts w:ascii="Times New Roman" w:eastAsia="Times New Roman" w:hAnsi="Times New Roman" w:cs="Times New Roman"/>
      <w:color w:val="auto"/>
      <w:sz w:val="20"/>
      <w:szCs w:val="20"/>
      <w:u w:val="none"/>
      <w:lang w:eastAsia="fr-FR"/>
    </w:rPr>
  </w:style>
  <w:style w:type="character" w:styleId="Appelnotedebasdep">
    <w:name w:val="footnote reference"/>
    <w:basedOn w:val="Policepardfaut"/>
    <w:uiPriority w:val="99"/>
    <w:semiHidden/>
    <w:unhideWhenUsed/>
    <w:rsid w:val="00133F17"/>
    <w:rPr>
      <w:vertAlign w:val="superscript"/>
    </w:rPr>
  </w:style>
  <w:style w:type="character" w:customStyle="1" w:styleId="Titre2Car">
    <w:name w:val="Titre 2 Car"/>
    <w:basedOn w:val="Policepardfaut"/>
    <w:link w:val="Titre2"/>
    <w:rsid w:val="00FC6D48"/>
    <w:rPr>
      <w:rFonts w:ascii="Times New Roman" w:eastAsia="Times New Roman" w:hAnsi="Times New Roman" w:cs="Times New Roman"/>
      <w:i/>
      <w:iCs/>
      <w:noProof/>
      <w:color w:val="auto"/>
      <w:sz w:val="20"/>
      <w:szCs w:val="20"/>
      <w:u w:val="none"/>
      <w:lang w:val="en-US"/>
    </w:rPr>
  </w:style>
  <w:style w:type="paragraph" w:customStyle="1" w:styleId="equation">
    <w:name w:val="equation"/>
    <w:basedOn w:val="Normal"/>
    <w:rsid w:val="00FC6D48"/>
    <w:pPr>
      <w:tabs>
        <w:tab w:val="center" w:pos="2520"/>
        <w:tab w:val="right" w:pos="5040"/>
      </w:tabs>
      <w:spacing w:before="240" w:after="240" w:line="216" w:lineRule="auto"/>
      <w:jc w:val="center"/>
    </w:pPr>
    <w:rPr>
      <w:rFonts w:ascii="Symbol" w:hAnsi="Symbol" w:cs="Symbol"/>
      <w:sz w:val="20"/>
      <w:szCs w:val="20"/>
      <w:lang w:val="en-US" w:eastAsia="en-US"/>
    </w:rPr>
  </w:style>
  <w:style w:type="paragraph" w:styleId="Paragraphedeliste">
    <w:name w:val="List Paragraph"/>
    <w:basedOn w:val="Normal"/>
    <w:uiPriority w:val="34"/>
    <w:qFormat/>
    <w:rsid w:val="00FC6D48"/>
    <w:pPr>
      <w:ind w:left="720"/>
      <w:contextualSpacing/>
    </w:pPr>
  </w:style>
  <w:style w:type="table" w:styleId="Grilledutableau">
    <w:name w:val="Table Grid"/>
    <w:basedOn w:val="TableauNormal"/>
    <w:uiPriority w:val="59"/>
    <w:rsid w:val="00156121"/>
    <w:pPr>
      <w:spacing w:after="0" w:line="240" w:lineRule="auto"/>
    </w:pPr>
    <w:rPr>
      <w:color w:val="auto"/>
      <w:sz w:val="22"/>
      <w:szCs w:val="20"/>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073B50"/>
  </w:style>
  <w:style w:type="paragraph" w:styleId="Textedebulles">
    <w:name w:val="Balloon Text"/>
    <w:basedOn w:val="Normal"/>
    <w:link w:val="TextedebullesCar"/>
    <w:uiPriority w:val="99"/>
    <w:semiHidden/>
    <w:unhideWhenUsed/>
    <w:rsid w:val="00AD31D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DC"/>
    <w:rPr>
      <w:rFonts w:ascii="Segoe UI" w:eastAsia="Times New Roman" w:hAnsi="Segoe UI" w:cs="Segoe UI"/>
      <w:color w:val="auto"/>
      <w:sz w:val="18"/>
      <w:szCs w:val="18"/>
      <w:u w:val="none"/>
      <w:lang w:eastAsia="fr-FR"/>
    </w:rPr>
  </w:style>
  <w:style w:type="table" w:styleId="Tableausimple2">
    <w:name w:val="Plain Table 2"/>
    <w:basedOn w:val="TableauNormal"/>
    <w:uiPriority w:val="42"/>
    <w:rsid w:val="00F754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lledetableauclaire">
    <w:name w:val="Grid Table Light"/>
    <w:basedOn w:val="TableauNormal"/>
    <w:uiPriority w:val="40"/>
    <w:rsid w:val="00CF62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ences">
    <w:name w:val="References"/>
    <w:basedOn w:val="Normal"/>
    <w:rsid w:val="00DB4C4A"/>
    <w:pPr>
      <w:numPr>
        <w:numId w:val="9"/>
      </w:numPr>
      <w:autoSpaceDE w:val="0"/>
      <w:autoSpaceDN w:val="0"/>
      <w:jc w:val="both"/>
    </w:pPr>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08631">
      <w:bodyDiv w:val="1"/>
      <w:marLeft w:val="0"/>
      <w:marRight w:val="0"/>
      <w:marTop w:val="0"/>
      <w:marBottom w:val="0"/>
      <w:divBdr>
        <w:top w:val="none" w:sz="0" w:space="0" w:color="auto"/>
        <w:left w:val="none" w:sz="0" w:space="0" w:color="auto"/>
        <w:bottom w:val="none" w:sz="0" w:space="0" w:color="auto"/>
        <w:right w:val="none" w:sz="0" w:space="0" w:color="auto"/>
      </w:divBdr>
    </w:div>
    <w:div w:id="1105461815">
      <w:bodyDiv w:val="1"/>
      <w:marLeft w:val="0"/>
      <w:marRight w:val="0"/>
      <w:marTop w:val="0"/>
      <w:marBottom w:val="0"/>
      <w:divBdr>
        <w:top w:val="none" w:sz="0" w:space="0" w:color="auto"/>
        <w:left w:val="none" w:sz="0" w:space="0" w:color="auto"/>
        <w:bottom w:val="none" w:sz="0" w:space="0" w:color="auto"/>
        <w:right w:val="none" w:sz="0" w:space="0" w:color="auto"/>
      </w:divBdr>
    </w:div>
    <w:div w:id="141559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JARTech.com" TargetMode="External"/><Relationship Id="rId17" Type="http://schemas.openxmlformats.org/officeDocument/2006/relationships/hyperlink" Target="http://www.halcyon.com/pub/journals/" TargetMode="External"/><Relationship Id="rId2" Type="http://schemas.openxmlformats.org/officeDocument/2006/relationships/numbering" Target="numbering.xml"/><Relationship Id="rId16" Type="http://schemas.openxmlformats.org/officeDocument/2006/relationships/hyperlink" Target="http://www.(UR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tm.com"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R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Amb05</b:Tag>
    <b:SourceType>JournalArticle</b:SourceType>
    <b:Guid>{B38776E7-1CB1-46D3-B73A-CEB682080285}</b:Guid>
    <b:Author>
      <b:Author>
        <b:NameList>
          <b:Person>
            <b:Last>Ambrogio</b:Last>
            <b:First>G.</b:First>
          </b:Person>
          <b:Person>
            <b:Last>Denapoli</b:Last>
            <b:First>L.</b:First>
          </b:Person>
          <b:Person>
            <b:Last>Filice</b:Last>
            <b:First>L.</b:First>
          </b:Person>
          <b:Person>
            <b:Last>Gagliardi</b:Last>
            <b:First>F.</b:First>
          </b:Person>
          <b:Person>
            <b:Last>Muzzupappa</b:Last>
            <b:First>M.,</b:First>
          </b:Person>
        </b:NameList>
      </b:Author>
    </b:Author>
    <b:Title>Application of Incremental Forming process for high customized medical product manufacturing</b:Title>
    <b:JournalName>Journal of Materials Processing Technology</b:JournalName>
    <b:Year>2005</b:Year>
    <b:Pages>156–162</b:Pages>
    <b:RefOrder>1</b:RefOrder>
  </b:Source>
  <b:Source>
    <b:Tag>Sto00</b:Tag>
    <b:SourceType>JournalArticle</b:SourceType>
    <b:Guid>{8EC4A4F4-A603-47D2-966D-5FF42AD0C073}</b:Guid>
    <b:Author>
      <b:Author>
        <b:NameList>
          <b:Person>
            <b:Last>Stoughton</b:Last>
            <b:First>Thomas</b:First>
            <b:Middle>B</b:Middle>
          </b:Person>
        </b:NameList>
      </b:Author>
    </b:Author>
    <b:Title>A general forming limit criterion for sheet metal forming</b:Title>
    <b:JournalName>International Journal of Mechanical Sciences</b:JournalName>
    <b:Year>2000</b:Year>
    <b:Pages>1 - 27</b:Pages>
    <b:Volume>42</b:Volume>
    <b:Issue>1</b:Issue>
    <b:DOI>10.1016/S0020-7403(98)00113-1</b:DOI>
    <b:RefOrder>2</b:RefOrder>
  </b:Source>
</b:Sources>
</file>

<file path=customXml/itemProps1.xml><?xml version="1.0" encoding="utf-8"?>
<ds:datastoreItem xmlns:ds="http://schemas.openxmlformats.org/officeDocument/2006/customXml" ds:itemID="{991DC7C7-52AA-480E-8D99-36A0BDF6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1141</Words>
  <Characters>6508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Atef</dc:creator>
  <cp:keywords/>
  <dc:description/>
  <cp:lastModifiedBy>symposium.ra@gmail.com</cp:lastModifiedBy>
  <cp:revision>24</cp:revision>
  <cp:lastPrinted>2017-01-02T17:33:00Z</cp:lastPrinted>
  <dcterms:created xsi:type="dcterms:W3CDTF">2017-04-10T16:41:00Z</dcterms:created>
  <dcterms:modified xsi:type="dcterms:W3CDTF">2022-02-13T13:51:00Z</dcterms:modified>
</cp:coreProperties>
</file>